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F1A4" w14:textId="278E4EE6" w:rsidR="00386C52" w:rsidRPr="003F598A" w:rsidRDefault="000409E1" w:rsidP="00386C5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ПРЕДЛОГ</w:t>
      </w:r>
    </w:p>
    <w:p w14:paraId="431AD70D" w14:textId="77777777" w:rsidR="00386C52" w:rsidRPr="003F598A" w:rsidRDefault="00386C52" w:rsidP="00386C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77B8E995" w14:textId="77777777" w:rsidR="00386C52" w:rsidRPr="003F598A" w:rsidRDefault="00386C52" w:rsidP="00386C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14:paraId="0BE5ED7F" w14:textId="77777777" w:rsidR="00386C52" w:rsidRPr="003F598A" w:rsidRDefault="00386C52" w:rsidP="00386C52">
      <w:pPr>
        <w:jc w:val="both"/>
        <w:rPr>
          <w:rFonts w:ascii="Times New Roman" w:hAnsi="Times New Roman" w:cs="Times New Roman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ab/>
      </w:r>
      <w:r w:rsidRPr="003F598A">
        <w:rPr>
          <w:rFonts w:ascii="Times New Roman" w:hAnsi="Times New Roman" w:cs="Times New Roman"/>
          <w:lang w:val="sr-Cyrl-RS"/>
        </w:rPr>
        <w:t>На основу члана 31. став 1. Закона о Влади („Службени гласник РС”, бр. 55/05, 71/05 – исправка, 101/07, 65/08, 16/11, 68/12 ‒ УС, 72/12, 7/14 ‒ УС, 44/14 и 30/18 – др. закон),</w:t>
      </w:r>
    </w:p>
    <w:p w14:paraId="0ED4D810" w14:textId="77777777" w:rsidR="00386C52" w:rsidRPr="003F598A" w:rsidRDefault="00386C52" w:rsidP="00386C52">
      <w:pPr>
        <w:jc w:val="both"/>
        <w:rPr>
          <w:rFonts w:ascii="Times New Roman" w:hAnsi="Times New Roman" w:cs="Times New Roman"/>
          <w:lang w:val="sr-Cyrl-RS"/>
        </w:rPr>
      </w:pPr>
      <w:r w:rsidRPr="003F598A">
        <w:rPr>
          <w:rFonts w:ascii="Times New Roman" w:hAnsi="Times New Roman" w:cs="Times New Roman"/>
          <w:lang w:val="sr-Cyrl-RS"/>
        </w:rPr>
        <w:tab/>
        <w:t>Влада доноси</w:t>
      </w:r>
    </w:p>
    <w:p w14:paraId="167196C3" w14:textId="77777777" w:rsidR="00386C52" w:rsidRPr="003F598A" w:rsidRDefault="00386C52" w:rsidP="00386C52">
      <w:pPr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1EB16C1E" w14:textId="77777777" w:rsidR="00386C52" w:rsidRPr="003F598A" w:rsidRDefault="00386C52" w:rsidP="00386C52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УРЕДБА </w:t>
      </w:r>
    </w:p>
    <w:p w14:paraId="178D73FF" w14:textId="77777777" w:rsidR="00386C52" w:rsidRPr="003F598A" w:rsidRDefault="00386C52" w:rsidP="00386C52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 оснивању Канцеларије за дуално образовање и Национални оквир квалификација</w:t>
      </w:r>
    </w:p>
    <w:p w14:paraId="28A7C0D9" w14:textId="77777777" w:rsidR="00386C52" w:rsidRPr="003F598A" w:rsidRDefault="00386C52" w:rsidP="00386C52">
      <w:pPr>
        <w:rPr>
          <w:rFonts w:ascii="Times New Roman" w:hAnsi="Times New Roman" w:cs="Times New Roman"/>
          <w:color w:val="000000" w:themeColor="text1"/>
          <w:lang w:val="sr-Cyrl-RS"/>
        </w:rPr>
      </w:pPr>
    </w:p>
    <w:p w14:paraId="469E1C0C" w14:textId="77777777" w:rsidR="00386C52" w:rsidRPr="003F598A" w:rsidRDefault="00386C52" w:rsidP="00386C5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Садржина Уредбе </w:t>
      </w:r>
    </w:p>
    <w:p w14:paraId="3AA6E2AF" w14:textId="77777777" w:rsidR="005C56DB" w:rsidRPr="003F598A" w:rsidRDefault="005C56DB" w:rsidP="00386C5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2F5323C0" w14:textId="77777777" w:rsidR="00386C52" w:rsidRPr="003F598A" w:rsidRDefault="00386C52" w:rsidP="005C56D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Члан 1.</w:t>
      </w:r>
    </w:p>
    <w:p w14:paraId="238F3DDD" w14:textId="77777777" w:rsidR="00386C52" w:rsidRPr="003F598A" w:rsidRDefault="00386C52" w:rsidP="00386C52">
      <w:pPr>
        <w:spacing w:line="276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3F598A">
        <w:rPr>
          <w:rFonts w:ascii="Times New Roman" w:hAnsi="Times New Roman" w:cs="Times New Roman"/>
          <w:lang w:val="sr-Cyrl-RS"/>
        </w:rPr>
        <w:t>Овом уредбом</w:t>
      </w:r>
      <w:r w:rsidR="006C34C9" w:rsidRPr="003F598A">
        <w:rPr>
          <w:rFonts w:ascii="Times New Roman" w:hAnsi="Times New Roman" w:cs="Times New Roman"/>
          <w:lang w:val="sr-Cyrl-RS"/>
        </w:rPr>
        <w:t xml:space="preserve">,  </w:t>
      </w:r>
      <w:r w:rsidR="006C34C9" w:rsidRPr="003F598A">
        <w:rPr>
          <w:rFonts w:ascii="Times New Roman" w:hAnsi="Times New Roman" w:cs="Times New Roman"/>
          <w:shd w:val="clear" w:color="auto" w:fill="FFFFFF"/>
          <w:lang w:val="sr-Cyrl-RS"/>
        </w:rPr>
        <w:t xml:space="preserve">ради обезбеђивања вршења стручних и техничких послова од заједничког интереса за Владу и више органа државне управе, </w:t>
      </w:r>
      <w:r w:rsidRPr="003F598A">
        <w:rPr>
          <w:rFonts w:ascii="Times New Roman" w:hAnsi="Times New Roman" w:cs="Times New Roman"/>
          <w:lang w:val="sr-Cyrl-RS"/>
        </w:rPr>
        <w:t>оснива се Канцеларија за дуално образовање и Национални оквир квалификација (у даљем тексту: Канцеларија) и одређују се њен делокруг, уређење и друга питања значајна за њен рад.</w:t>
      </w:r>
    </w:p>
    <w:p w14:paraId="49451B34" w14:textId="77777777" w:rsidR="00386C52" w:rsidRPr="003F598A" w:rsidRDefault="00386C52" w:rsidP="00386C52">
      <w:pPr>
        <w:spacing w:line="276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3F598A">
        <w:rPr>
          <w:rFonts w:ascii="Times New Roman" w:hAnsi="Times New Roman" w:cs="Times New Roman"/>
          <w:shd w:val="clear" w:color="auto" w:fill="FFFFFF"/>
          <w:lang w:val="sr-Cyrl-RS"/>
        </w:rPr>
        <w:t>Канцеларија је служба Владе.</w:t>
      </w:r>
    </w:p>
    <w:p w14:paraId="7B318483" w14:textId="77777777" w:rsidR="00386C52" w:rsidRPr="003F598A" w:rsidRDefault="00386C52" w:rsidP="00386C5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lang w:val="sr-Cyrl-RS"/>
        </w:rPr>
      </w:pPr>
    </w:p>
    <w:p w14:paraId="35B581A3" w14:textId="77777777" w:rsidR="00386C52" w:rsidRPr="003F598A" w:rsidRDefault="00386C52" w:rsidP="00386C5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Делокруг Канцеларије </w:t>
      </w:r>
    </w:p>
    <w:p w14:paraId="0F3B215C" w14:textId="77777777" w:rsidR="005C56DB" w:rsidRPr="003F598A" w:rsidRDefault="005C56DB" w:rsidP="00386C5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256DD11E" w14:textId="7649B125" w:rsidR="00DE58B9" w:rsidRPr="003F598A" w:rsidRDefault="00386C52" w:rsidP="00AE3FB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Члан 2.</w:t>
      </w:r>
    </w:p>
    <w:p w14:paraId="00FC345C" w14:textId="77777777" w:rsidR="00DE58B9" w:rsidRPr="003F598A" w:rsidRDefault="00DE58B9" w:rsidP="00386C52">
      <w:pPr>
        <w:ind w:firstLine="425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</w:p>
    <w:p w14:paraId="66715355" w14:textId="0C730FFA" w:rsidR="00AE65F3" w:rsidRPr="003F598A" w:rsidRDefault="000B0821" w:rsidP="000B0821">
      <w:pPr>
        <w:pStyle w:val="NormalWeb"/>
        <w:tabs>
          <w:tab w:val="left" w:pos="851"/>
        </w:tabs>
        <w:spacing w:before="0" w:beforeAutospacing="0" w:after="0" w:afterAutospacing="0" w:line="276" w:lineRule="auto"/>
        <w:jc w:val="both"/>
        <w:rPr>
          <w:lang w:val="sr-Cyrl-RS"/>
        </w:rPr>
      </w:pPr>
      <w:r w:rsidRPr="003F598A">
        <w:rPr>
          <w:lang w:val="sr-Cyrl-RS"/>
        </w:rPr>
        <w:tab/>
      </w:r>
      <w:r w:rsidR="00DE58B9" w:rsidRPr="003F598A">
        <w:rPr>
          <w:lang w:val="sr-Cyrl-RS"/>
        </w:rPr>
        <w:t>Канцеларија обавља стручне послове који се односе на: праћење стања у вези са применом прописа и других аката којима се уређује дуално образовање, дуални модел студија у високом образовању, Национални оквир квалификација Републике Србије (у даљем текст</w:t>
      </w:r>
      <w:r w:rsidRPr="003F598A">
        <w:rPr>
          <w:lang w:val="sr-Cyrl-RS"/>
        </w:rPr>
        <w:t>у: НОКС) и унапређење</w:t>
      </w:r>
      <w:r w:rsidR="00DE58B9" w:rsidRPr="003F598A">
        <w:rPr>
          <w:lang w:val="sr-Cyrl-RS"/>
        </w:rPr>
        <w:t xml:space="preserve"> </w:t>
      </w:r>
      <w:r w:rsidRPr="003F598A">
        <w:rPr>
          <w:lang w:val="sr-Cyrl-RS"/>
        </w:rPr>
        <w:t>усклађеност</w:t>
      </w:r>
      <w:r w:rsidR="00DE58B9" w:rsidRPr="003F598A">
        <w:rPr>
          <w:lang w:val="sr-Cyrl-RS"/>
        </w:rPr>
        <w:t>, развоја и функционисања дуалног образовања и НОКС-а</w:t>
      </w:r>
      <w:r w:rsidR="001661B7" w:rsidRPr="003F598A">
        <w:rPr>
          <w:lang w:val="sr-Cyrl-RS"/>
        </w:rPr>
        <w:t xml:space="preserve">; </w:t>
      </w:r>
      <w:r w:rsidR="00D17D56" w:rsidRPr="003F598A">
        <w:rPr>
          <w:lang w:val="sr-Cyrl-RS"/>
        </w:rPr>
        <w:t>повезивање јавног и приватног сектора ради економског и образовног планирања</w:t>
      </w:r>
      <w:r w:rsidR="00AE3FB2" w:rsidRPr="003F598A">
        <w:rPr>
          <w:lang w:val="sr-Cyrl-RS"/>
        </w:rPr>
        <w:t>, целоживотног учења и развоја људских ресурса</w:t>
      </w:r>
      <w:r w:rsidR="00D17D56" w:rsidRPr="003F598A">
        <w:rPr>
          <w:lang w:val="sr-Cyrl-RS"/>
        </w:rPr>
        <w:t xml:space="preserve">; </w:t>
      </w:r>
      <w:r w:rsidRPr="003F598A">
        <w:rPr>
          <w:lang w:val="sr-Cyrl-RS"/>
        </w:rPr>
        <w:t>прикупља</w:t>
      </w:r>
      <w:r w:rsidR="00BB7F2F">
        <w:rPr>
          <w:lang w:val="sr-Cyrl-RS"/>
        </w:rPr>
        <w:t>ње</w:t>
      </w:r>
      <w:r w:rsidRPr="003F598A">
        <w:rPr>
          <w:lang w:val="sr-Cyrl-RS"/>
        </w:rPr>
        <w:t xml:space="preserve"> информација</w:t>
      </w:r>
      <w:r w:rsidR="00D17D56" w:rsidRPr="003F598A">
        <w:rPr>
          <w:lang w:val="sr-Cyrl-RS"/>
        </w:rPr>
        <w:t>,</w:t>
      </w:r>
      <w:r w:rsidRPr="003F598A">
        <w:rPr>
          <w:lang w:val="sr-Cyrl-RS"/>
        </w:rPr>
        <w:t xml:space="preserve"> примера</w:t>
      </w:r>
      <w:r w:rsidR="00D17D56" w:rsidRPr="003F598A">
        <w:rPr>
          <w:lang w:val="sr-Cyrl-RS"/>
        </w:rPr>
        <w:t xml:space="preserve"> добре праксе и усвојених стандарда</w:t>
      </w:r>
      <w:r w:rsidRPr="003F598A">
        <w:rPr>
          <w:lang w:val="sr-Cyrl-RS"/>
        </w:rPr>
        <w:t xml:space="preserve"> и учествовање</w:t>
      </w:r>
      <w:r w:rsidR="00D17D56" w:rsidRPr="003F598A">
        <w:rPr>
          <w:lang w:val="sr-Cyrl-RS"/>
        </w:rPr>
        <w:t xml:space="preserve"> у припреми стратешких и планских докумената,  нацрта закона, других прописа и општих аката којима се уређује дуално образовање, дуални модел студија у високом образовању и НОКС-а и целоживотног учења и у координацији активности на њиховом спровођењу;</w:t>
      </w:r>
      <w:r w:rsidR="00AE65F3" w:rsidRPr="003F598A">
        <w:rPr>
          <w:lang w:val="sr-Cyrl-RS"/>
        </w:rPr>
        <w:t xml:space="preserve"> израду студијско-аналитичких докумената и припрему предлога за унапређивање уписне политике у средње и високо образовање</w:t>
      </w:r>
      <w:r w:rsidRPr="003F598A">
        <w:rPr>
          <w:lang w:val="sr-Cyrl-RS"/>
        </w:rPr>
        <w:t>,</w:t>
      </w:r>
      <w:r w:rsidR="00AE65F3" w:rsidRPr="003F598A">
        <w:rPr>
          <w:lang w:val="sr-Cyrl-RS"/>
        </w:rPr>
        <w:t xml:space="preserve"> а посебно за дуално образовање, каријерно вођење и саветовање</w:t>
      </w:r>
      <w:r w:rsidRPr="003F598A">
        <w:rPr>
          <w:lang w:val="sr-Cyrl-RS"/>
        </w:rPr>
        <w:t xml:space="preserve"> и НОКС</w:t>
      </w:r>
      <w:r w:rsidR="00AE65F3" w:rsidRPr="003F598A">
        <w:rPr>
          <w:lang w:val="sr-Cyrl-RS"/>
        </w:rPr>
        <w:t>; праћење рада јавно признатих организатора активности образовања одраслих и других носилаца активности у области дуалног образовања, НОКС-а и целоживотног учења</w:t>
      </w:r>
      <w:r w:rsidR="002E6F20" w:rsidRPr="003F598A">
        <w:rPr>
          <w:lang w:val="sr-Cyrl-RS"/>
        </w:rPr>
        <w:t xml:space="preserve"> и спровођење активности на предлагању и доношењу аката у вези са њиховим статусом</w:t>
      </w:r>
      <w:r w:rsidR="00AE65F3" w:rsidRPr="003F598A">
        <w:rPr>
          <w:lang w:val="sr-Cyrl-RS"/>
        </w:rPr>
        <w:t>;</w:t>
      </w:r>
      <w:r w:rsidR="002E6F20" w:rsidRPr="003F598A">
        <w:rPr>
          <w:lang w:val="sr-Cyrl-RS"/>
        </w:rPr>
        <w:t xml:space="preserve"> подршку остваривању међународне сарадње и развојним иницијативама, координацију активности и учешће у програмирању и имплементацији домаћих и међународних пројеката у области дуалног образовања, НОКС-а и целоживотног учења; планирање, обезбеђивање, утрошак и контролу буџетских, донаторских и кредитних средстава у области дуалног образовања, </w:t>
      </w:r>
      <w:r w:rsidR="002E6F20" w:rsidRPr="003F598A">
        <w:rPr>
          <w:lang w:val="sr-Cyrl-RS"/>
        </w:rPr>
        <w:lastRenderedPageBreak/>
        <w:t xml:space="preserve">НОКС-а и целоживотног учења; </w:t>
      </w:r>
      <w:r w:rsidR="00BB7F2F" w:rsidRPr="00C749C0">
        <w:rPr>
          <w:color w:val="000000" w:themeColor="text1"/>
          <w:lang w:val="sr-Cyrl-RS"/>
        </w:rPr>
        <w:t xml:space="preserve">иницира </w:t>
      </w:r>
      <w:r w:rsidR="003D3438" w:rsidRPr="003F598A">
        <w:rPr>
          <w:lang w:val="sr-Cyrl-RS"/>
        </w:rPr>
        <w:t xml:space="preserve">унапређивање Јединственог информационог система просвете </w:t>
      </w:r>
      <w:r w:rsidR="003F598A" w:rsidRPr="003F598A">
        <w:rPr>
          <w:lang w:val="sr-Cyrl-RS"/>
        </w:rPr>
        <w:t xml:space="preserve"> </w:t>
      </w:r>
      <w:r w:rsidR="003D3438" w:rsidRPr="003F598A">
        <w:rPr>
          <w:lang w:val="sr-Cyrl-RS"/>
        </w:rPr>
        <w:t>у делу који се односи на дуално образовање и васпитање, целоживотно уч</w:t>
      </w:r>
      <w:r w:rsidR="00950C5E">
        <w:rPr>
          <w:lang w:val="sr-Cyrl-RS"/>
        </w:rPr>
        <w:t>ење и НОКС и његово повезивање с</w:t>
      </w:r>
      <w:r w:rsidR="003D3438" w:rsidRPr="003F598A">
        <w:rPr>
          <w:lang w:val="sr-Cyrl-RS"/>
        </w:rPr>
        <w:t xml:space="preserve">а европским базама података о квалификацијама, </w:t>
      </w:r>
      <w:r w:rsidRPr="003F598A">
        <w:rPr>
          <w:lang w:val="sr-Cyrl-RS"/>
        </w:rPr>
        <w:t xml:space="preserve">унапређивање партнерства, односно праћење рада и пружање стручне подршке раду </w:t>
      </w:r>
      <w:r w:rsidR="001661B7" w:rsidRPr="003F598A">
        <w:rPr>
          <w:lang w:val="sr-Cyrl-RS"/>
        </w:rPr>
        <w:t xml:space="preserve">надлежних институција, тела и </w:t>
      </w:r>
      <w:r w:rsidRPr="003F598A">
        <w:rPr>
          <w:lang w:val="sr-Cyrl-RS"/>
        </w:rPr>
        <w:t>социјалних партнера укључених у процесе дуалног образовања, НОКС-а</w:t>
      </w:r>
      <w:r w:rsidR="001661B7" w:rsidRPr="003F598A">
        <w:rPr>
          <w:lang w:val="sr-Cyrl-RS"/>
        </w:rPr>
        <w:t>, признавања професионалних квалификација и професија од посебног интереса за Републику Србију</w:t>
      </w:r>
      <w:r w:rsidRPr="003F598A">
        <w:rPr>
          <w:lang w:val="sr-Cyrl-RS"/>
        </w:rPr>
        <w:t xml:space="preserve"> и целоживотног учења и остваривање других облике сарадње на националном и међународном плану.</w:t>
      </w:r>
    </w:p>
    <w:p w14:paraId="2496E0A3" w14:textId="46DBAD49" w:rsidR="00DE58B9" w:rsidRPr="003F598A" w:rsidRDefault="00DE58B9" w:rsidP="000B0821">
      <w:pPr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3F598A">
        <w:rPr>
          <w:rFonts w:ascii="Times New Roman" w:eastAsia="Times New Roman" w:hAnsi="Times New Roman" w:cs="Times New Roman"/>
          <w:lang w:val="sr-Cyrl-RS"/>
        </w:rPr>
        <w:t>За потребе обављања послова из става 1. овог члана Канцеларија</w:t>
      </w:r>
      <w:r w:rsidR="006D7521">
        <w:rPr>
          <w:rFonts w:ascii="Times New Roman" w:eastAsia="Times New Roman" w:hAnsi="Times New Roman" w:cs="Times New Roman"/>
          <w:lang w:val="sr-Cyrl-RS"/>
        </w:rPr>
        <w:t>, сагласно закону, користи податак</w:t>
      </w:r>
      <w:r w:rsidRPr="003F598A">
        <w:rPr>
          <w:rFonts w:ascii="Times New Roman" w:eastAsia="Times New Roman" w:hAnsi="Times New Roman" w:cs="Times New Roman"/>
          <w:lang w:val="sr-Cyrl-RS"/>
        </w:rPr>
        <w:t xml:space="preserve"> из </w:t>
      </w:r>
      <w:r w:rsidR="00C749C0" w:rsidRPr="00C749C0">
        <w:rPr>
          <w:rFonts w:ascii="Times New Roman" w:eastAsia="Times New Roman" w:hAnsi="Times New Roman" w:cs="Times New Roman"/>
          <w:color w:val="000000" w:themeColor="text1"/>
          <w:lang w:val="sr-Cyrl-RS"/>
        </w:rPr>
        <w:t>Јединственог информационог система просвете</w:t>
      </w:r>
      <w:r w:rsidR="00794CF2" w:rsidRPr="003F598A">
        <w:rPr>
          <w:rFonts w:ascii="Times New Roman" w:eastAsia="Times New Roman" w:hAnsi="Times New Roman" w:cs="Times New Roman"/>
          <w:lang w:val="sr-Cyrl-RS"/>
        </w:rPr>
        <w:t>, централног регистра обавезног социјалног осигурања, Националне службе за запошљавање и Републичког завода за статистику</w:t>
      </w:r>
      <w:r w:rsidRPr="003F598A">
        <w:rPr>
          <w:rFonts w:ascii="Times New Roman" w:eastAsia="Times New Roman" w:hAnsi="Times New Roman" w:cs="Times New Roman"/>
          <w:lang w:val="sr-Cyrl-RS"/>
        </w:rPr>
        <w:t>.</w:t>
      </w:r>
    </w:p>
    <w:p w14:paraId="4B349CB7" w14:textId="77777777" w:rsidR="00DE58B9" w:rsidRPr="003F598A" w:rsidRDefault="00DE58B9" w:rsidP="00386C52">
      <w:pPr>
        <w:ind w:firstLine="425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</w:p>
    <w:p w14:paraId="3C6CE79B" w14:textId="77777777" w:rsidR="00386C52" w:rsidRPr="003F598A" w:rsidRDefault="00386C52" w:rsidP="00386C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u w:val="single"/>
          <w:lang w:val="sr-Cyrl-RS"/>
        </w:rPr>
      </w:pPr>
    </w:p>
    <w:p w14:paraId="021E32E5" w14:textId="77777777" w:rsidR="00386C52" w:rsidRPr="003F598A" w:rsidRDefault="00386C52" w:rsidP="00386C5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Директор</w:t>
      </w:r>
    </w:p>
    <w:p w14:paraId="5B933A34" w14:textId="77777777" w:rsidR="00386C52" w:rsidRPr="003F598A" w:rsidRDefault="00386C52" w:rsidP="005C56D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Члан 3.</w:t>
      </w:r>
    </w:p>
    <w:p w14:paraId="3A2CD3E1" w14:textId="77777777" w:rsidR="00386C52" w:rsidRPr="003F598A" w:rsidRDefault="00386C52" w:rsidP="00386C52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 Канцеларијом руководи директор, кога поставља Влада на пет година, на предлог председника Владе.</w:t>
      </w:r>
    </w:p>
    <w:p w14:paraId="64C93A4C" w14:textId="77777777" w:rsidR="00386C52" w:rsidRPr="003F598A" w:rsidRDefault="00386C52" w:rsidP="00386C52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 Директор Канцеларије одговоран је Влади и председнику Владе.</w:t>
      </w:r>
    </w:p>
    <w:p w14:paraId="16CE7477" w14:textId="184E01F8" w:rsidR="00386C52" w:rsidRPr="003F598A" w:rsidRDefault="00386C52" w:rsidP="00386C52">
      <w:pPr>
        <w:spacing w:line="276" w:lineRule="auto"/>
        <w:ind w:firstLine="720"/>
        <w:jc w:val="both"/>
        <w:rPr>
          <w:rFonts w:ascii="Times New Roman" w:hAnsi="Times New Roman" w:cs="Times New Roman"/>
          <w:strike/>
          <w:color w:val="00B050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</w:p>
    <w:p w14:paraId="0956C091" w14:textId="77777777" w:rsidR="00386C52" w:rsidRPr="003F598A" w:rsidRDefault="00386C52" w:rsidP="00386C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60262B27" w14:textId="77777777" w:rsidR="00386C52" w:rsidRPr="003F598A" w:rsidRDefault="00386C52" w:rsidP="00386C5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Заменик директора</w:t>
      </w:r>
    </w:p>
    <w:p w14:paraId="33526504" w14:textId="77777777" w:rsidR="00386C52" w:rsidRPr="003F598A" w:rsidRDefault="00386C52" w:rsidP="005C56D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Члан 4.</w:t>
      </w:r>
    </w:p>
    <w:p w14:paraId="65331240" w14:textId="2EDF90A1" w:rsidR="00386C52" w:rsidRPr="003F598A" w:rsidRDefault="00386C52" w:rsidP="00AE3FB2">
      <w:pPr>
        <w:spacing w:line="276" w:lineRule="auto"/>
        <w:ind w:firstLine="720"/>
        <w:jc w:val="both"/>
        <w:rPr>
          <w:rFonts w:ascii="Times New Roman" w:hAnsi="Times New Roman" w:cs="Times New Roman"/>
          <w:color w:val="00B050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 Директор Канцеларије има заменика</w:t>
      </w:r>
      <w:r w:rsidR="00832A0A" w:rsidRPr="003F598A">
        <w:rPr>
          <w:rFonts w:ascii="Times New Roman" w:hAnsi="Times New Roman" w:cs="Times New Roman"/>
          <w:lang w:val="sr-Cyrl-RS"/>
        </w:rPr>
        <w:t xml:space="preserve"> </w:t>
      </w:r>
      <w:r w:rsidR="00AE3FB2" w:rsidRPr="003F598A">
        <w:rPr>
          <w:rFonts w:ascii="Times New Roman" w:hAnsi="Times New Roman" w:cs="Times New Roman"/>
          <w:lang w:val="sr-Cyrl-RS"/>
        </w:rPr>
        <w:t>к</w:t>
      </w:r>
      <w:r w:rsidR="00832A0A" w:rsidRPr="003F598A">
        <w:rPr>
          <w:rFonts w:ascii="Times New Roman" w:hAnsi="Times New Roman" w:cs="Times New Roman"/>
          <w:lang w:val="sr-Cyrl-RS"/>
        </w:rPr>
        <w:t>оји замењује директора у случају његове одсутности или спречености, а кога</w:t>
      </w:r>
      <w:r w:rsidR="00950C5E">
        <w:rPr>
          <w:rFonts w:ascii="Times New Roman" w:hAnsi="Times New Roman" w:cs="Times New Roman"/>
          <w:lang w:val="sr-Cyrl-RS"/>
        </w:rPr>
        <w:t xml:space="preserve">, </w:t>
      </w:r>
      <w:r w:rsidR="00950C5E" w:rsidRPr="003F598A">
        <w:rPr>
          <w:rFonts w:ascii="Times New Roman" w:hAnsi="Times New Roman" w:cs="Times New Roman"/>
          <w:lang w:val="sr-Cyrl-RS"/>
        </w:rPr>
        <w:t>на предлог директора Канцеларије</w:t>
      </w:r>
      <w:r w:rsidR="00950C5E">
        <w:rPr>
          <w:rFonts w:ascii="Times New Roman" w:hAnsi="Times New Roman" w:cs="Times New Roman"/>
          <w:lang w:val="sr-Cyrl-RS"/>
        </w:rPr>
        <w:t>,</w:t>
      </w:r>
      <w:r w:rsidR="00832A0A" w:rsidRPr="003F598A">
        <w:rPr>
          <w:rFonts w:ascii="Times New Roman" w:hAnsi="Times New Roman" w:cs="Times New Roman"/>
          <w:lang w:val="sr-Cyrl-RS"/>
        </w:rPr>
        <w:t xml:space="preserve"> </w:t>
      </w:r>
      <w:r w:rsidR="00AE3FB2" w:rsidRPr="003F598A">
        <w:rPr>
          <w:rFonts w:ascii="Times New Roman" w:hAnsi="Times New Roman" w:cs="Times New Roman"/>
          <w:lang w:val="sr-Cyrl-RS"/>
        </w:rPr>
        <w:t xml:space="preserve">именује </w:t>
      </w:r>
      <w:r w:rsidR="00950C5E">
        <w:rPr>
          <w:rFonts w:ascii="Times New Roman" w:hAnsi="Times New Roman" w:cs="Times New Roman"/>
          <w:lang w:val="sr-Cyrl-RS"/>
        </w:rPr>
        <w:t>Влада на пет година</w:t>
      </w:r>
      <w:r w:rsidRPr="003F598A">
        <w:rPr>
          <w:rFonts w:ascii="Times New Roman" w:hAnsi="Times New Roman" w:cs="Times New Roman"/>
          <w:lang w:val="sr-Cyrl-RS"/>
        </w:rPr>
        <w:t>.</w:t>
      </w:r>
    </w:p>
    <w:p w14:paraId="735006C6" w14:textId="1DCE45BD" w:rsidR="00386C52" w:rsidRPr="003F598A" w:rsidRDefault="00386C52" w:rsidP="00386C52">
      <w:pPr>
        <w:spacing w:line="276" w:lineRule="auto"/>
        <w:ind w:firstLine="720"/>
        <w:jc w:val="both"/>
        <w:rPr>
          <w:rFonts w:ascii="Times New Roman" w:hAnsi="Times New Roman" w:cs="Times New Roman"/>
          <w:color w:val="00B050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832A0A" w:rsidRPr="003F598A">
        <w:rPr>
          <w:rFonts w:ascii="Times New Roman" w:hAnsi="Times New Roman" w:cs="Times New Roman"/>
          <w:lang w:val="sr-Cyrl-RS"/>
        </w:rPr>
        <w:t xml:space="preserve">Изузетно од става  1. овог члана, </w:t>
      </w:r>
      <w:r w:rsidRPr="003F598A">
        <w:rPr>
          <w:rFonts w:ascii="Times New Roman" w:hAnsi="Times New Roman" w:cs="Times New Roman"/>
          <w:lang w:val="sr-Cyrl-RS"/>
        </w:rPr>
        <w:t>Директор Канцеларије</w:t>
      </w:r>
      <w:r w:rsidR="00832A0A" w:rsidRPr="003F598A">
        <w:rPr>
          <w:rFonts w:ascii="Times New Roman" w:hAnsi="Times New Roman" w:cs="Times New Roman"/>
          <w:lang w:val="sr-Cyrl-RS"/>
        </w:rPr>
        <w:t xml:space="preserve"> може писаним актом</w:t>
      </w:r>
      <w:r w:rsidR="00625F61" w:rsidRPr="003F598A">
        <w:rPr>
          <w:rFonts w:ascii="Times New Roman" w:hAnsi="Times New Roman" w:cs="Times New Roman"/>
          <w:lang w:val="sr-Cyrl-RS"/>
        </w:rPr>
        <w:t>, сагласно закону и другом пропису,</w:t>
      </w:r>
      <w:r w:rsidR="00832A0A" w:rsidRPr="003F598A">
        <w:rPr>
          <w:rFonts w:ascii="Times New Roman" w:hAnsi="Times New Roman" w:cs="Times New Roman"/>
          <w:lang w:val="sr-Cyrl-RS"/>
        </w:rPr>
        <w:t xml:space="preserve"> овластити заменика да га, и када он није одсутан или спречен, </w:t>
      </w:r>
      <w:r w:rsidR="00625F61" w:rsidRPr="003F598A">
        <w:rPr>
          <w:rFonts w:ascii="Times New Roman" w:hAnsi="Times New Roman" w:cs="Times New Roman"/>
          <w:lang w:val="sr-Cyrl-RS"/>
        </w:rPr>
        <w:t>замењује у обављању одређ</w:t>
      </w:r>
      <w:r w:rsidR="00832A0A" w:rsidRPr="003F598A">
        <w:rPr>
          <w:rFonts w:ascii="Times New Roman" w:hAnsi="Times New Roman" w:cs="Times New Roman"/>
          <w:lang w:val="sr-Cyrl-RS"/>
        </w:rPr>
        <w:t>ених послова</w:t>
      </w:r>
      <w:r w:rsidR="00AE3FB2" w:rsidRPr="003F598A">
        <w:rPr>
          <w:rFonts w:ascii="Times New Roman" w:hAnsi="Times New Roman" w:cs="Times New Roman"/>
          <w:lang w:val="sr-Cyrl-RS"/>
        </w:rPr>
        <w:t>.</w:t>
      </w:r>
      <w:r w:rsidR="00832A0A" w:rsidRPr="003F598A">
        <w:rPr>
          <w:rFonts w:ascii="Times New Roman" w:hAnsi="Times New Roman" w:cs="Times New Roman"/>
          <w:lang w:val="sr-Cyrl-RS"/>
        </w:rPr>
        <w:t xml:space="preserve"> </w:t>
      </w:r>
    </w:p>
    <w:p w14:paraId="6020DEDA" w14:textId="77777777" w:rsidR="00386C52" w:rsidRPr="003F598A" w:rsidRDefault="00386C52" w:rsidP="00386C5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68123406" w14:textId="77777777" w:rsidR="00386C52" w:rsidRPr="003F598A" w:rsidRDefault="00386C52" w:rsidP="00386C5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Помоћници директора</w:t>
      </w:r>
    </w:p>
    <w:p w14:paraId="1D62BA6D" w14:textId="77777777" w:rsidR="00386C52" w:rsidRPr="003F598A" w:rsidRDefault="00386C52" w:rsidP="005C56D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Члан 5.</w:t>
      </w:r>
    </w:p>
    <w:p w14:paraId="6F969ED1" w14:textId="77777777" w:rsidR="00386C52" w:rsidRPr="003F598A" w:rsidRDefault="00386C52" w:rsidP="00386C52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 Директор Канцеларије има помоћнике, које сам предлаже, а које поставља Влада на пет година.</w:t>
      </w:r>
    </w:p>
    <w:p w14:paraId="0057B31D" w14:textId="77777777" w:rsidR="00386C52" w:rsidRPr="003F598A" w:rsidRDefault="00386C52" w:rsidP="00386C52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 Помоћник директора Канцеларије руководи заокруженом облашћу рада Канцеларије за коју се образује сектор.</w:t>
      </w:r>
    </w:p>
    <w:p w14:paraId="06D5C51D" w14:textId="77777777" w:rsidR="00386C52" w:rsidRPr="003F598A" w:rsidRDefault="00386C52" w:rsidP="00386C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31F1B00D" w14:textId="77777777" w:rsidR="00386C52" w:rsidRPr="003F598A" w:rsidRDefault="00386C52" w:rsidP="00386C5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lang w:val="sr-Cyrl-RS"/>
        </w:rPr>
      </w:pPr>
    </w:p>
    <w:p w14:paraId="367B6E98" w14:textId="77777777" w:rsidR="00832A0A" w:rsidRPr="003F598A" w:rsidRDefault="00832A0A" w:rsidP="00386C52">
      <w:pPr>
        <w:spacing w:line="276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3F598A">
        <w:rPr>
          <w:rFonts w:ascii="Times New Roman" w:hAnsi="Times New Roman" w:cs="Times New Roman"/>
          <w:b/>
          <w:bCs/>
          <w:lang w:val="sr-Cyrl-RS"/>
        </w:rPr>
        <w:t>Доношење општег акта о уређењу и систематизацији</w:t>
      </w:r>
    </w:p>
    <w:p w14:paraId="384E8932" w14:textId="5363AF27" w:rsidR="00386C52" w:rsidRPr="003F598A" w:rsidRDefault="00950C5E" w:rsidP="005C56D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sr-Cyrl-RS"/>
        </w:rPr>
        <w:t>Члан 6</w:t>
      </w:r>
      <w:r w:rsidR="00386C52"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.</w:t>
      </w:r>
    </w:p>
    <w:p w14:paraId="37F2240C" w14:textId="77777777" w:rsidR="00386C52" w:rsidRPr="003F598A" w:rsidRDefault="00386C52" w:rsidP="00386C52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 Директор Канцеларије донеће правилник о унутрашњем уређењу и систематизацији радних места у Канцеларији</w:t>
      </w:r>
      <w:r w:rsidR="005C56DB"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 –</w:t>
      </w:r>
      <w:r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 у року од 30 дана од дана ступања на снагу ове уредбе.</w:t>
      </w:r>
    </w:p>
    <w:p w14:paraId="5F5DB4E0" w14:textId="77777777" w:rsidR="00386C52" w:rsidRPr="003F598A" w:rsidRDefault="00386C52" w:rsidP="00386C52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</w:p>
    <w:p w14:paraId="28F0F162" w14:textId="77777777" w:rsidR="00386C52" w:rsidRPr="003F598A" w:rsidRDefault="00832A0A" w:rsidP="00386C52">
      <w:pPr>
        <w:spacing w:line="276" w:lineRule="auto"/>
        <w:jc w:val="center"/>
        <w:rPr>
          <w:rFonts w:ascii="Times New Roman" w:hAnsi="Times New Roman" w:cs="Times New Roman"/>
          <w:b/>
          <w:lang w:val="sr-Cyrl-RS"/>
        </w:rPr>
      </w:pPr>
      <w:r w:rsidRPr="003F598A">
        <w:rPr>
          <w:rFonts w:ascii="Times New Roman" w:hAnsi="Times New Roman" w:cs="Times New Roman"/>
          <w:b/>
          <w:lang w:val="sr-Cyrl-RS"/>
        </w:rPr>
        <w:lastRenderedPageBreak/>
        <w:t>Преузимање</w:t>
      </w:r>
    </w:p>
    <w:p w14:paraId="3E6907AE" w14:textId="4F27AC0D" w:rsidR="00386C52" w:rsidRPr="003F598A" w:rsidRDefault="00950C5E" w:rsidP="00832A0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sr-Cyrl-RS"/>
        </w:rPr>
        <w:t>Члан 7</w:t>
      </w:r>
      <w:r w:rsidR="00386C52"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.</w:t>
      </w:r>
    </w:p>
    <w:p w14:paraId="5E587833" w14:textId="0FFA03F9" w:rsidR="00386C52" w:rsidRPr="003F598A" w:rsidRDefault="00386C52" w:rsidP="00386C52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lang w:val="sr-Cyrl-RS"/>
        </w:rPr>
        <w:t>Канцеларија преузима права, обавезе, предмете, запослене, опрему, средства за рад и архиву насталу у раду Сектора за дуално образовање и васпитање, потребне за вршење послова утврђених овом уредбом.</w:t>
      </w:r>
    </w:p>
    <w:p w14:paraId="03081C24" w14:textId="77777777" w:rsidR="00386C52" w:rsidRPr="003F598A" w:rsidRDefault="00386C52" w:rsidP="00386C5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lang w:val="sr-Cyrl-RS"/>
        </w:rPr>
      </w:pPr>
    </w:p>
    <w:p w14:paraId="692C3BDC" w14:textId="77777777" w:rsidR="00832A0A" w:rsidRPr="003F598A" w:rsidRDefault="00832A0A" w:rsidP="00386C5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lang w:val="sr-Cyrl-RS"/>
        </w:rPr>
      </w:pPr>
    </w:p>
    <w:p w14:paraId="61015C43" w14:textId="77777777" w:rsidR="00832A0A" w:rsidRPr="003F598A" w:rsidRDefault="00832A0A" w:rsidP="00386C52">
      <w:pPr>
        <w:spacing w:line="276" w:lineRule="auto"/>
        <w:jc w:val="center"/>
        <w:rPr>
          <w:rFonts w:ascii="Times New Roman" w:hAnsi="Times New Roman" w:cs="Times New Roman"/>
          <w:b/>
          <w:lang w:val="sr-Cyrl-RS"/>
        </w:rPr>
      </w:pPr>
      <w:r w:rsidRPr="003F598A">
        <w:rPr>
          <w:rFonts w:ascii="Times New Roman" w:hAnsi="Times New Roman" w:cs="Times New Roman"/>
          <w:b/>
          <w:lang w:val="sr-Cyrl-RS"/>
        </w:rPr>
        <w:t>Ступање на снагу</w:t>
      </w:r>
    </w:p>
    <w:p w14:paraId="0C3D520E" w14:textId="6E49B1DB" w:rsidR="00386C52" w:rsidRPr="003F598A" w:rsidRDefault="00950C5E" w:rsidP="00832A0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sr-Cyrl-RS"/>
        </w:rPr>
        <w:t>Члан 8</w:t>
      </w:r>
      <w:r w:rsidR="00386C52"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.</w:t>
      </w:r>
    </w:p>
    <w:p w14:paraId="2781A327" w14:textId="77777777" w:rsidR="00386C52" w:rsidRPr="003F598A" w:rsidRDefault="00386C52" w:rsidP="00832A0A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color w:val="000000" w:themeColor="text1"/>
          <w:lang w:val="sr-Cyrl-RS"/>
        </w:rPr>
        <w:t>Ова уредба ступа на снагу осмог дана од дана објављивања у „Службеном гласнику Републике Србије”.</w:t>
      </w:r>
    </w:p>
    <w:p w14:paraId="335CCE42" w14:textId="77777777" w:rsidR="00386C52" w:rsidRPr="003F598A" w:rsidRDefault="00386C52" w:rsidP="00386C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0A619192" w14:textId="77777777" w:rsidR="00832A0A" w:rsidRPr="003F598A" w:rsidRDefault="00832A0A" w:rsidP="00386C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5C1A4E7A" w14:textId="77777777" w:rsidR="00386C52" w:rsidRPr="003F598A" w:rsidRDefault="00386C52" w:rsidP="00386C52">
      <w:pPr>
        <w:tabs>
          <w:tab w:val="left" w:pos="1440"/>
        </w:tabs>
        <w:rPr>
          <w:rFonts w:ascii="Times New Roman" w:hAnsi="Times New Roman" w:cs="Times New Roman"/>
          <w:lang w:val="sr-Cyrl-RS"/>
        </w:rPr>
      </w:pPr>
      <w:r w:rsidRPr="003F598A">
        <w:rPr>
          <w:rFonts w:ascii="Times New Roman" w:hAnsi="Times New Roman" w:cs="Times New Roman"/>
          <w:lang w:val="sr-Cyrl-RS"/>
        </w:rPr>
        <w:t xml:space="preserve">05 Број: </w:t>
      </w:r>
    </w:p>
    <w:p w14:paraId="78418040" w14:textId="77777777" w:rsidR="00386C52" w:rsidRPr="003F598A" w:rsidRDefault="00386C52" w:rsidP="00386C52">
      <w:pPr>
        <w:tabs>
          <w:tab w:val="left" w:pos="1440"/>
        </w:tabs>
        <w:rPr>
          <w:rFonts w:ascii="Times New Roman" w:hAnsi="Times New Roman" w:cs="Times New Roman"/>
          <w:lang w:val="sr-Cyrl-RS"/>
        </w:rPr>
      </w:pPr>
      <w:r w:rsidRPr="003F598A">
        <w:rPr>
          <w:rFonts w:ascii="Times New Roman" w:hAnsi="Times New Roman" w:cs="Times New Roman"/>
          <w:lang w:val="sr-Cyrl-RS"/>
        </w:rPr>
        <w:t xml:space="preserve">У Београду, </w:t>
      </w:r>
      <w:r w:rsidR="00832A0A" w:rsidRPr="003F598A">
        <w:rPr>
          <w:rFonts w:ascii="Times New Roman" w:hAnsi="Times New Roman" w:cs="Times New Roman"/>
          <w:lang w:val="sr-Cyrl-RS"/>
        </w:rPr>
        <w:t xml:space="preserve">**. </w:t>
      </w:r>
      <w:r w:rsidR="0047436C" w:rsidRPr="003F598A">
        <w:rPr>
          <w:rFonts w:ascii="Times New Roman" w:hAnsi="Times New Roman" w:cs="Times New Roman"/>
          <w:lang w:val="sr-Cyrl-RS"/>
        </w:rPr>
        <w:t>н</w:t>
      </w:r>
      <w:r w:rsidR="00832A0A" w:rsidRPr="003F598A">
        <w:rPr>
          <w:rFonts w:ascii="Times New Roman" w:hAnsi="Times New Roman" w:cs="Times New Roman"/>
          <w:lang w:val="sr-Cyrl-RS"/>
        </w:rPr>
        <w:t xml:space="preserve">овембра </w:t>
      </w:r>
      <w:r w:rsidRPr="003F598A">
        <w:rPr>
          <w:rFonts w:ascii="Times New Roman" w:hAnsi="Times New Roman" w:cs="Times New Roman"/>
          <w:lang w:val="sr-Cyrl-RS"/>
        </w:rPr>
        <w:t>2022. године</w:t>
      </w:r>
    </w:p>
    <w:p w14:paraId="03E2009A" w14:textId="77777777" w:rsidR="00386C52" w:rsidRPr="003F598A" w:rsidRDefault="00386C52" w:rsidP="00386C52">
      <w:pPr>
        <w:pStyle w:val="1tekst"/>
        <w:tabs>
          <w:tab w:val="left" w:pos="1440"/>
        </w:tabs>
        <w:spacing w:before="0" w:after="0"/>
        <w:ind w:firstLine="0"/>
        <w:rPr>
          <w:szCs w:val="24"/>
          <w:lang w:val="sr-Cyrl-RS"/>
        </w:rPr>
      </w:pPr>
    </w:p>
    <w:p w14:paraId="103DD669" w14:textId="77777777" w:rsidR="00386C52" w:rsidRPr="003F598A" w:rsidRDefault="00386C52" w:rsidP="00386C52">
      <w:pPr>
        <w:pStyle w:val="1tekst"/>
        <w:tabs>
          <w:tab w:val="left" w:pos="1440"/>
        </w:tabs>
        <w:spacing w:before="0" w:after="0"/>
        <w:ind w:firstLine="0"/>
        <w:rPr>
          <w:szCs w:val="24"/>
          <w:lang w:val="sr-Cyrl-RS"/>
        </w:rPr>
      </w:pPr>
    </w:p>
    <w:p w14:paraId="2F57320B" w14:textId="77777777" w:rsidR="00386C52" w:rsidRPr="003F598A" w:rsidRDefault="00386C52" w:rsidP="00832A0A">
      <w:pPr>
        <w:pStyle w:val="1tekst"/>
        <w:tabs>
          <w:tab w:val="left" w:pos="1440"/>
        </w:tabs>
        <w:spacing w:before="0" w:after="0"/>
        <w:ind w:firstLine="0"/>
        <w:jc w:val="center"/>
        <w:rPr>
          <w:spacing w:val="40"/>
          <w:szCs w:val="24"/>
          <w:lang w:val="sr-Cyrl-RS"/>
        </w:rPr>
      </w:pPr>
      <w:r w:rsidRPr="003F598A">
        <w:rPr>
          <w:spacing w:val="40"/>
          <w:szCs w:val="24"/>
          <w:lang w:val="sr-Cyrl-RS"/>
        </w:rPr>
        <w:t>В</w:t>
      </w:r>
      <w:r w:rsidR="00832A0A" w:rsidRPr="003F598A">
        <w:rPr>
          <w:spacing w:val="40"/>
          <w:szCs w:val="24"/>
          <w:lang w:val="sr-Cyrl-RS"/>
        </w:rPr>
        <w:t>ЛАД</w:t>
      </w:r>
      <w:r w:rsidRPr="003F598A">
        <w:rPr>
          <w:spacing w:val="40"/>
          <w:szCs w:val="24"/>
          <w:lang w:val="sr-Cyrl-RS"/>
        </w:rPr>
        <w:t>А</w:t>
      </w:r>
    </w:p>
    <w:p w14:paraId="3F2796CE" w14:textId="77777777" w:rsidR="00386C52" w:rsidRPr="003F598A" w:rsidRDefault="00386C52" w:rsidP="00386C52">
      <w:pPr>
        <w:pStyle w:val="NoSpacing"/>
        <w:rPr>
          <w:lang w:val="sr-Cyrl-RS"/>
        </w:rPr>
      </w:pPr>
    </w:p>
    <w:p w14:paraId="6CD12943" w14:textId="77777777" w:rsidR="00386C52" w:rsidRPr="003F598A" w:rsidRDefault="00832A0A" w:rsidP="00386C52">
      <w:pPr>
        <w:pStyle w:val="NoSpacing"/>
        <w:jc w:val="right"/>
        <w:rPr>
          <w:lang w:val="sr-Cyrl-RS"/>
        </w:rPr>
      </w:pPr>
      <w:r w:rsidRPr="003F598A">
        <w:rPr>
          <w:lang w:val="sr-Cyrl-RS"/>
        </w:rPr>
        <w:t>Председник</w:t>
      </w:r>
    </w:p>
    <w:p w14:paraId="2F28D3AC" w14:textId="77777777" w:rsidR="00832A0A" w:rsidRPr="003F598A" w:rsidRDefault="00832A0A" w:rsidP="00386C52">
      <w:pPr>
        <w:pStyle w:val="NoSpacing"/>
        <w:jc w:val="right"/>
        <w:rPr>
          <w:lang w:val="sr-Cyrl-RS"/>
        </w:rPr>
      </w:pPr>
      <w:r w:rsidRPr="003F598A">
        <w:rPr>
          <w:lang w:val="sr-Cyrl-RS"/>
        </w:rPr>
        <w:t>Ана Брнабић</w:t>
      </w:r>
    </w:p>
    <w:p w14:paraId="4C4D295A" w14:textId="29D74903" w:rsidR="00386C52" w:rsidRPr="003F598A" w:rsidRDefault="00386C52" w:rsidP="00386C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4318BE4C" w14:textId="27494B05" w:rsidR="00D85F8D" w:rsidRPr="003F598A" w:rsidRDefault="00D85F8D" w:rsidP="00386C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1AB77CE2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5AC84193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430AEA8A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36F1FBD2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1EA75506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7BC6BB7E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19A74236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6A2B2915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2118B3F2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0B6AB6D5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24038377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1A218655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79D3683C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065DB860" w14:textId="77777777" w:rsidR="00AD371D" w:rsidRDefault="00AD371D" w:rsidP="00D85F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14:paraId="748B42DE" w14:textId="61FFF07E" w:rsidR="00AD371D" w:rsidRDefault="00AD371D" w:rsidP="00AD371D">
      <w:pPr>
        <w:jc w:val="both"/>
        <w:rPr>
          <w:rFonts w:ascii="Times New Roman" w:hAnsi="Times New Roman" w:cs="Times New Roman"/>
          <w:lang w:val="sr-Cyrl-RS"/>
        </w:rPr>
      </w:pPr>
    </w:p>
    <w:p w14:paraId="32B9FBB9" w14:textId="23FABBE7" w:rsidR="000409E1" w:rsidRDefault="000409E1" w:rsidP="00AD371D">
      <w:pPr>
        <w:jc w:val="both"/>
        <w:rPr>
          <w:rFonts w:ascii="Times New Roman" w:hAnsi="Times New Roman" w:cs="Times New Roman"/>
          <w:lang w:val="sr-Cyrl-RS"/>
        </w:rPr>
      </w:pPr>
    </w:p>
    <w:p w14:paraId="650762A2" w14:textId="675FD942" w:rsidR="000409E1" w:rsidRDefault="000409E1" w:rsidP="00AD371D">
      <w:pPr>
        <w:jc w:val="both"/>
        <w:rPr>
          <w:rFonts w:ascii="Times New Roman" w:hAnsi="Times New Roman" w:cs="Times New Roman"/>
          <w:lang w:val="sr-Cyrl-RS"/>
        </w:rPr>
      </w:pPr>
    </w:p>
    <w:p w14:paraId="631EB535" w14:textId="2C1A923D" w:rsidR="000409E1" w:rsidRDefault="000409E1" w:rsidP="00AD371D">
      <w:pPr>
        <w:jc w:val="both"/>
        <w:rPr>
          <w:rFonts w:ascii="Times New Roman" w:hAnsi="Times New Roman" w:cs="Times New Roman"/>
          <w:lang w:val="sr-Cyrl-RS"/>
        </w:rPr>
      </w:pPr>
    </w:p>
    <w:p w14:paraId="1268FBCA" w14:textId="60902EC0" w:rsidR="000409E1" w:rsidRDefault="000409E1" w:rsidP="00AD371D">
      <w:pPr>
        <w:jc w:val="both"/>
        <w:rPr>
          <w:rFonts w:ascii="Times New Roman" w:hAnsi="Times New Roman" w:cs="Times New Roman"/>
          <w:lang w:val="sr-Cyrl-RS"/>
        </w:rPr>
      </w:pPr>
    </w:p>
    <w:p w14:paraId="165E68B3" w14:textId="3EE3528D" w:rsidR="000409E1" w:rsidRDefault="000409E1" w:rsidP="00AD371D">
      <w:pPr>
        <w:jc w:val="both"/>
        <w:rPr>
          <w:rFonts w:ascii="Times New Roman" w:hAnsi="Times New Roman" w:cs="Times New Roman"/>
          <w:lang w:val="sr-Cyrl-RS"/>
        </w:rPr>
      </w:pPr>
    </w:p>
    <w:p w14:paraId="31E2B58D" w14:textId="615BC341" w:rsidR="000409E1" w:rsidRDefault="000409E1" w:rsidP="00AD371D">
      <w:pPr>
        <w:jc w:val="both"/>
        <w:rPr>
          <w:rFonts w:ascii="Times New Roman" w:hAnsi="Times New Roman" w:cs="Times New Roman"/>
          <w:lang w:val="sr-Cyrl-RS"/>
        </w:rPr>
      </w:pPr>
    </w:p>
    <w:p w14:paraId="185E7712" w14:textId="7B0ABAF0" w:rsidR="000409E1" w:rsidRDefault="000409E1" w:rsidP="00AD371D">
      <w:pPr>
        <w:jc w:val="both"/>
        <w:rPr>
          <w:rFonts w:ascii="Times New Roman" w:hAnsi="Times New Roman" w:cs="Times New Roman"/>
          <w:lang w:val="sr-Cyrl-RS"/>
        </w:rPr>
      </w:pPr>
    </w:p>
    <w:p w14:paraId="65B27B60" w14:textId="0B340B30" w:rsidR="000409E1" w:rsidRDefault="000409E1" w:rsidP="00AD371D">
      <w:pPr>
        <w:jc w:val="both"/>
        <w:rPr>
          <w:rFonts w:ascii="Times New Roman" w:hAnsi="Times New Roman" w:cs="Times New Roman"/>
          <w:lang w:val="sr-Cyrl-RS"/>
        </w:rPr>
      </w:pPr>
    </w:p>
    <w:p w14:paraId="669DE6D5" w14:textId="77777777" w:rsidR="000409E1" w:rsidRDefault="000409E1" w:rsidP="00AD371D">
      <w:pPr>
        <w:jc w:val="both"/>
        <w:rPr>
          <w:rFonts w:ascii="Times New Roman" w:hAnsi="Times New Roman" w:cs="Times New Roman"/>
          <w:lang w:val="sr-Cyrl-RS"/>
        </w:rPr>
      </w:pPr>
    </w:p>
    <w:p w14:paraId="4F39242A" w14:textId="5E2D41E7" w:rsidR="00AD371D" w:rsidRDefault="00AD371D" w:rsidP="00AD371D">
      <w:pPr>
        <w:jc w:val="both"/>
        <w:rPr>
          <w:rFonts w:ascii="Times New Roman" w:hAnsi="Times New Roman" w:cs="Times New Roman"/>
          <w:lang w:val="sr-Cyrl-RS"/>
        </w:rPr>
      </w:pPr>
    </w:p>
    <w:p w14:paraId="61B03472" w14:textId="77777777" w:rsidR="00AD371D" w:rsidRPr="003F598A" w:rsidRDefault="00AD371D" w:rsidP="00AD371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F598A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 б р а з л о ж е њ е</w:t>
      </w:r>
    </w:p>
    <w:p w14:paraId="385BA595" w14:textId="77777777" w:rsidR="00AD371D" w:rsidRPr="008F7B77" w:rsidRDefault="00AD371D" w:rsidP="00AD371D">
      <w:pPr>
        <w:rPr>
          <w:rFonts w:ascii="Times New Roman" w:hAnsi="Times New Roman" w:cs="Times New Roman"/>
          <w:b/>
          <w:lang w:val="sr-Cyrl-RS"/>
        </w:rPr>
      </w:pPr>
    </w:p>
    <w:p w14:paraId="081A7868" w14:textId="7C35D5E5" w:rsidR="00AD371D" w:rsidRPr="00AD371D" w:rsidRDefault="00AD371D" w:rsidP="00AD371D">
      <w:pPr>
        <w:rPr>
          <w:rFonts w:ascii="Times New Roman" w:hAnsi="Times New Roman" w:cs="Times New Roman"/>
          <w:b/>
          <w:lang w:val="sr-Cyrl-RS"/>
        </w:rPr>
      </w:pPr>
      <w:r w:rsidRPr="008F7B77">
        <w:rPr>
          <w:rFonts w:ascii="Times New Roman" w:hAnsi="Times New Roman" w:cs="Times New Roman"/>
          <w:b/>
          <w:lang w:val="sr-Cyrl-RS"/>
        </w:rPr>
        <w:t xml:space="preserve">1. </w:t>
      </w:r>
      <w:r w:rsidRPr="00AD371D">
        <w:rPr>
          <w:rFonts w:ascii="Times New Roman" w:hAnsi="Times New Roman" w:cs="Times New Roman"/>
          <w:b/>
          <w:lang w:val="sr-Cyrl-RS"/>
        </w:rPr>
        <w:t>Правни основ</w:t>
      </w:r>
    </w:p>
    <w:p w14:paraId="7A89DB1C" w14:textId="41E92DE2" w:rsidR="00AD371D" w:rsidRPr="00AD371D" w:rsidRDefault="00AD371D" w:rsidP="00AD371D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Правни основ за доношење ове уредбе садржан је у одредби</w:t>
      </w:r>
      <w:r w:rsidRPr="00AD371D">
        <w:rPr>
          <w:rFonts w:ascii="Times New Roman" w:hAnsi="Times New Roman" w:cs="Times New Roman"/>
          <w:lang w:val="sr-Cyrl-CS"/>
        </w:rPr>
        <w:t xml:space="preserve"> </w:t>
      </w:r>
      <w:r w:rsidRPr="008F7B77">
        <w:rPr>
          <w:rFonts w:ascii="Times New Roman" w:hAnsi="Times New Roman" w:cs="Times New Roman"/>
          <w:color w:val="000000" w:themeColor="text1"/>
          <w:lang w:val="sr-Cyrl-RS"/>
        </w:rPr>
        <w:t>члана</w:t>
      </w:r>
      <w:r w:rsidRPr="00AD371D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3F598A">
        <w:rPr>
          <w:rFonts w:ascii="Times New Roman" w:hAnsi="Times New Roman" w:cs="Times New Roman"/>
          <w:lang w:val="sr-Cyrl-RS"/>
        </w:rPr>
        <w:t>члана 31. став 1. Закона о Влади („Службени гласник РС”, бр. 55/05, 71/05 – исправка, 101/07, 65/08, 16/11, 68/12 ‒ УС, 72/12, 7/14 ‒ УС, 44/14 и 30/18 – др. закон),</w:t>
      </w:r>
      <w:r>
        <w:rPr>
          <w:rFonts w:ascii="Times New Roman" w:hAnsi="Times New Roman" w:cs="Times New Roman"/>
          <w:lang w:val="sr-Cyrl-RS"/>
        </w:rPr>
        <w:t xml:space="preserve"> којом је прописано да </w:t>
      </w:r>
      <w:r w:rsidRPr="003F598A">
        <w:rPr>
          <w:rFonts w:ascii="Times New Roman" w:hAnsi="Times New Roman" w:cs="Times New Roman"/>
          <w:lang w:val="sr-Cyrl-RS"/>
        </w:rPr>
        <w:t>Влада уредбом оснива службе за стручне или техничке послове за своје потребе или за послове заједничке за све или више органа државне управе, и прописује њихово уређење и делокруг</w:t>
      </w:r>
      <w:r w:rsidRPr="00AD371D">
        <w:rPr>
          <w:rFonts w:ascii="Times New Roman" w:hAnsi="Times New Roman" w:cs="Times New Roman"/>
          <w:color w:val="000000"/>
          <w:lang w:val="sr-Cyrl-RS"/>
        </w:rPr>
        <w:t>, као</w:t>
      </w:r>
      <w:r>
        <w:rPr>
          <w:rFonts w:ascii="Times New Roman" w:hAnsi="Times New Roman" w:cs="Times New Roman"/>
          <w:color w:val="000000"/>
          <w:lang w:val="sr-Cyrl-RS"/>
        </w:rPr>
        <w:t xml:space="preserve"> и у одредби члана 42. став 1. истог з</w:t>
      </w:r>
      <w:r w:rsidRPr="00AD371D">
        <w:rPr>
          <w:rFonts w:ascii="Times New Roman" w:hAnsi="Times New Roman" w:cs="Times New Roman"/>
          <w:color w:val="000000"/>
          <w:lang w:val="sr-Cyrl-RS"/>
        </w:rPr>
        <w:t xml:space="preserve">акона, којом је прописано да Влада уредбом подробније разрађује однос уређен законом, у складу са сврхом и циљем закона. </w:t>
      </w:r>
    </w:p>
    <w:p w14:paraId="15A7BD42" w14:textId="77777777" w:rsidR="00AD371D" w:rsidRPr="00AD371D" w:rsidRDefault="00AD371D" w:rsidP="00AD371D">
      <w:pPr>
        <w:ind w:firstLine="720"/>
        <w:rPr>
          <w:rFonts w:ascii="Times New Roman" w:hAnsi="Times New Roman" w:cs="Times New Roman"/>
          <w:color w:val="000000"/>
          <w:lang w:val="sr-Cyrl-RS"/>
        </w:rPr>
      </w:pPr>
    </w:p>
    <w:p w14:paraId="5F1438A8" w14:textId="77777777" w:rsidR="00AD371D" w:rsidRPr="00AD371D" w:rsidRDefault="00AD371D" w:rsidP="00AD371D">
      <w:pPr>
        <w:rPr>
          <w:rFonts w:ascii="Times New Roman" w:hAnsi="Times New Roman" w:cs="Times New Roman"/>
          <w:b/>
          <w:lang w:val="sr-Cyrl-RS"/>
        </w:rPr>
      </w:pPr>
      <w:r w:rsidRPr="008F7B77">
        <w:rPr>
          <w:rFonts w:ascii="Times New Roman" w:hAnsi="Times New Roman" w:cs="Times New Roman"/>
          <w:b/>
          <w:lang w:val="sr-Cyrl-RS"/>
        </w:rPr>
        <w:t xml:space="preserve">2. </w:t>
      </w:r>
      <w:r w:rsidRPr="00AD371D">
        <w:rPr>
          <w:rFonts w:ascii="Times New Roman" w:hAnsi="Times New Roman" w:cs="Times New Roman"/>
          <w:b/>
          <w:lang w:val="sr-Cyrl-RS"/>
        </w:rPr>
        <w:t>Разлози доношења и објашњење појединачних решења</w:t>
      </w:r>
    </w:p>
    <w:p w14:paraId="25CE8144" w14:textId="59E10C1C" w:rsidR="00AD371D" w:rsidRPr="00AD371D" w:rsidRDefault="00EF02BB" w:rsidP="00AD371D">
      <w:pPr>
        <w:pStyle w:val="rvps1"/>
        <w:shd w:val="clear" w:color="auto" w:fill="FFFFFF"/>
        <w:tabs>
          <w:tab w:val="left" w:pos="1440"/>
        </w:tabs>
        <w:spacing w:before="0" w:beforeAutospacing="0" w:after="0" w:afterAutospacing="0"/>
        <w:ind w:firstLine="720"/>
        <w:jc w:val="both"/>
        <w:rPr>
          <w:b/>
          <w:bCs/>
          <w:color w:val="008080"/>
          <w:lang w:val="sr-Cyrl-RS"/>
        </w:rPr>
      </w:pPr>
      <w:r>
        <w:rPr>
          <w:lang w:val="sr-Cyrl-RS"/>
        </w:rPr>
        <w:t xml:space="preserve">Досадашње активности у области </w:t>
      </w:r>
      <w:r w:rsidRPr="00EF02BB">
        <w:rPr>
          <w:lang w:val="sr-Cyrl-RS"/>
        </w:rPr>
        <w:t>дуалног образовања, НОКС-а и целоживотног учења</w:t>
      </w:r>
      <w:r w:rsidR="00C749C0">
        <w:rPr>
          <w:lang w:val="sr-Cyrl-RS"/>
        </w:rPr>
        <w:t>, а посебно интенција да се обазбеђивањем усклађеног рада и деловањем у синергији Владе и више различитих органа државне управе обезбеди унапређење стања у наведеним областима определили су потребу за издвајањем стручних, оперативних послова које би требало обављати у посебном облику организовања</w:t>
      </w:r>
      <w:r w:rsidR="00AD371D" w:rsidRPr="00AD371D">
        <w:rPr>
          <w:lang w:val="sr-Cyrl-RS"/>
        </w:rPr>
        <w:t>.</w:t>
      </w:r>
      <w:r w:rsidR="00C749C0">
        <w:rPr>
          <w:lang w:val="sr-Cyrl-RS"/>
        </w:rPr>
        <w:t xml:space="preserve"> Утврђено је да нови организациони облик треба да има непосредну везу са Владом и њеним председником, а све у сврху делотворног обазбеђивања спровођења утврђене политике и реализације стратешких докумената.</w:t>
      </w:r>
      <w:r w:rsidR="00AD371D" w:rsidRPr="00AD371D">
        <w:rPr>
          <w:lang w:val="sr-Cyrl-RS"/>
        </w:rPr>
        <w:t xml:space="preserve"> </w:t>
      </w:r>
    </w:p>
    <w:p w14:paraId="4A677C3A" w14:textId="31AD7BB4" w:rsidR="00EF02BB" w:rsidRDefault="008A71A8" w:rsidP="000B35AF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Следствено наведеном, чланом  1</w:t>
      </w:r>
      <w:r w:rsidR="00AD371D" w:rsidRPr="00AD371D">
        <w:rPr>
          <w:rFonts w:ascii="Times New Roman" w:hAnsi="Times New Roman" w:cs="Times New Roman"/>
          <w:lang w:val="sr-Cyrl-RS"/>
        </w:rPr>
        <w:t xml:space="preserve">. ове уредбе </w:t>
      </w:r>
      <w:r>
        <w:rPr>
          <w:rFonts w:ascii="Times New Roman" w:hAnsi="Times New Roman" w:cs="Times New Roman"/>
          <w:lang w:val="sr-Cyrl-RS"/>
        </w:rPr>
        <w:t>оснива се Канцеларија, односно одређује предмет тј. садржина прописа и опредељује статус и положај организационог облика за који се оснивач определио као најоптималнији облик уређења у сврху постизања опредељеног циља.</w:t>
      </w:r>
    </w:p>
    <w:p w14:paraId="3C876E39" w14:textId="1D228BE1" w:rsidR="008A71A8" w:rsidRPr="00EF02BB" w:rsidRDefault="00EF02BB" w:rsidP="00AD371D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Минимум организационих елемената захтевао је да се у чл. 3-5. ове уредбе носиоце руковођења у Канцеларији, а у циљу стварања правних претпоставки за заокруживање неопходних организационих елемената за обезбеђивање почетка и несметаног рада Канцеларије.</w:t>
      </w:r>
      <w:r w:rsidR="008A71A8" w:rsidRPr="00EF02BB">
        <w:rPr>
          <w:rFonts w:ascii="Times New Roman" w:hAnsi="Times New Roman" w:cs="Times New Roman"/>
          <w:lang w:val="sr-Cyrl-RS"/>
        </w:rPr>
        <w:t xml:space="preserve"> </w:t>
      </w:r>
    </w:p>
    <w:p w14:paraId="7E41C752" w14:textId="001A938A" w:rsidR="00AD371D" w:rsidRPr="00AD371D" w:rsidRDefault="008A71A8" w:rsidP="00AD371D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чл. 6-8. ове уредбе садржане</w:t>
      </w:r>
      <w:r w:rsidR="00596D55">
        <w:rPr>
          <w:rFonts w:ascii="Times New Roman" w:hAnsi="Times New Roman" w:cs="Times New Roman"/>
          <w:lang w:val="sr-Cyrl-RS"/>
        </w:rPr>
        <w:t xml:space="preserve"> су прелазне и завршне одредбе,</w:t>
      </w:r>
      <w:r>
        <w:rPr>
          <w:rFonts w:ascii="Times New Roman" w:hAnsi="Times New Roman" w:cs="Times New Roman"/>
          <w:lang w:val="sr-Cyrl-RS"/>
        </w:rPr>
        <w:t xml:space="preserve"> које се</w:t>
      </w:r>
      <w:r w:rsidR="00596D55">
        <w:rPr>
          <w:rFonts w:ascii="Times New Roman" w:hAnsi="Times New Roman" w:cs="Times New Roman"/>
          <w:lang w:val="sr-Cyrl-RS"/>
        </w:rPr>
        <w:t xml:space="preserve"> односе на доноше</w:t>
      </w:r>
      <w:r>
        <w:rPr>
          <w:rFonts w:ascii="Times New Roman" w:hAnsi="Times New Roman" w:cs="Times New Roman"/>
          <w:lang w:val="sr-Cyrl-RS"/>
        </w:rPr>
        <w:t>ње општег акта о унутрашњем уређ</w:t>
      </w:r>
      <w:r w:rsidR="00596D55">
        <w:rPr>
          <w:rFonts w:ascii="Times New Roman" w:hAnsi="Times New Roman" w:cs="Times New Roman"/>
          <w:lang w:val="sr-Cyrl-RS"/>
        </w:rPr>
        <w:t>ењу и систематизацији радних места у Канцеларији и заокруживање организационе и кадровске структуре као предуслова за рад Канцеларије у пуном обиму</w:t>
      </w:r>
      <w:r>
        <w:rPr>
          <w:rFonts w:ascii="Times New Roman" w:hAnsi="Times New Roman" w:cs="Times New Roman"/>
          <w:lang w:val="sr-Cyrl-RS"/>
        </w:rPr>
        <w:t xml:space="preserve"> и преузимање свих елемената који представљају претпо</w:t>
      </w:r>
      <w:r w:rsidR="00EF02BB">
        <w:rPr>
          <w:rFonts w:ascii="Times New Roman" w:hAnsi="Times New Roman" w:cs="Times New Roman"/>
          <w:lang w:val="sr-Cyrl-RS"/>
        </w:rPr>
        <w:t>ставке и услов за несметан рад К</w:t>
      </w:r>
      <w:r>
        <w:rPr>
          <w:rFonts w:ascii="Times New Roman" w:hAnsi="Times New Roman" w:cs="Times New Roman"/>
          <w:lang w:val="sr-Cyrl-RS"/>
        </w:rPr>
        <w:t>анцеларије и објављивање и ступање на снагу ове уредбе</w:t>
      </w:r>
      <w:r w:rsidR="00AD371D" w:rsidRPr="00AD371D">
        <w:rPr>
          <w:rFonts w:ascii="Times New Roman" w:hAnsi="Times New Roman" w:cs="Times New Roman"/>
          <w:lang w:val="sr-Cyrl-RS"/>
        </w:rPr>
        <w:t>.</w:t>
      </w:r>
    </w:p>
    <w:p w14:paraId="3C8888C7" w14:textId="77777777" w:rsidR="00AD371D" w:rsidRPr="00AD371D" w:rsidRDefault="00AD371D" w:rsidP="00AD371D">
      <w:pPr>
        <w:ind w:firstLine="720"/>
        <w:rPr>
          <w:rFonts w:ascii="Times New Roman" w:hAnsi="Times New Roman" w:cs="Times New Roman"/>
          <w:lang w:val="sr-Cyrl-RS"/>
        </w:rPr>
      </w:pPr>
    </w:p>
    <w:p w14:paraId="5CF41B06" w14:textId="77777777" w:rsidR="00AD371D" w:rsidRPr="00AD371D" w:rsidRDefault="00AD371D" w:rsidP="00AD371D">
      <w:pPr>
        <w:rPr>
          <w:rFonts w:ascii="Times New Roman" w:hAnsi="Times New Roman" w:cs="Times New Roman"/>
          <w:b/>
          <w:lang w:val="sr-Cyrl-RS"/>
        </w:rPr>
      </w:pPr>
      <w:r w:rsidRPr="00AD371D">
        <w:rPr>
          <w:rFonts w:ascii="Times New Roman" w:hAnsi="Times New Roman" w:cs="Times New Roman"/>
          <w:b/>
          <w:lang w:val="sr-Cyrl-RS"/>
        </w:rPr>
        <w:t>3. Финансијска средства</w:t>
      </w:r>
    </w:p>
    <w:p w14:paraId="1BBDA221" w14:textId="515B0A7A" w:rsidR="00AD371D" w:rsidRDefault="009B11A7" w:rsidP="00AD371D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спровођење ове уредбе средства су обезбеђена</w:t>
      </w:r>
      <w:r w:rsidR="00B74181">
        <w:rPr>
          <w:rFonts w:ascii="Times New Roman" w:hAnsi="Times New Roman" w:cs="Times New Roman"/>
          <w:lang w:val="sr-Cyrl-RS"/>
        </w:rPr>
        <w:t xml:space="preserve"> Законом о</w:t>
      </w:r>
      <w:r>
        <w:rPr>
          <w:rFonts w:ascii="Times New Roman" w:hAnsi="Times New Roman" w:cs="Times New Roman"/>
          <w:lang w:val="sr-Cyrl-RS"/>
        </w:rPr>
        <w:t xml:space="preserve"> Б</w:t>
      </w:r>
      <w:r w:rsidR="00AD371D" w:rsidRPr="00AD371D">
        <w:rPr>
          <w:rFonts w:ascii="Times New Roman" w:hAnsi="Times New Roman" w:cs="Times New Roman"/>
          <w:lang w:val="sr-Cyrl-RS"/>
        </w:rPr>
        <w:t>уџету Републике Србије</w:t>
      </w:r>
      <w:r>
        <w:rPr>
          <w:rFonts w:ascii="Times New Roman" w:hAnsi="Times New Roman" w:cs="Times New Roman"/>
          <w:lang w:val="sr-Cyrl-RS"/>
        </w:rPr>
        <w:t xml:space="preserve"> за 2022. годину</w:t>
      </w:r>
      <w:r w:rsidR="00B74181">
        <w:rPr>
          <w:rFonts w:ascii="Times New Roman" w:hAnsi="Times New Roman" w:cs="Times New Roman"/>
          <w:lang w:val="sr-Cyrl-RS"/>
        </w:rPr>
        <w:t xml:space="preserve"> </w:t>
      </w:r>
      <w:r w:rsidRPr="003F598A">
        <w:rPr>
          <w:rFonts w:ascii="Times New Roman" w:hAnsi="Times New Roman" w:cs="Times New Roman"/>
          <w:lang w:val="sr-Cyrl-RS"/>
        </w:rPr>
        <w:t xml:space="preserve">(„Службени гласник РС”, бр. </w:t>
      </w:r>
      <w:r w:rsidR="00B74181">
        <w:rPr>
          <w:rFonts w:ascii="Times New Roman" w:hAnsi="Times New Roman" w:cs="Times New Roman"/>
          <w:lang w:val="sr-Cyrl-RS"/>
        </w:rPr>
        <w:t>110/21), односно у Закону о изменама и допунама  Закона о Б</w:t>
      </w:r>
      <w:r w:rsidR="00B74181" w:rsidRPr="00AD371D">
        <w:rPr>
          <w:rFonts w:ascii="Times New Roman" w:hAnsi="Times New Roman" w:cs="Times New Roman"/>
          <w:lang w:val="sr-Cyrl-RS"/>
        </w:rPr>
        <w:t>уџету Републике Србије</w:t>
      </w:r>
      <w:r w:rsidR="00B74181">
        <w:rPr>
          <w:rFonts w:ascii="Times New Roman" w:hAnsi="Times New Roman" w:cs="Times New Roman"/>
          <w:lang w:val="sr-Cyrl-RS"/>
        </w:rPr>
        <w:t xml:space="preserve"> за 2022. годину</w:t>
      </w:r>
      <w:r>
        <w:rPr>
          <w:rFonts w:ascii="Times New Roman" w:hAnsi="Times New Roman" w:cs="Times New Roman"/>
          <w:lang w:val="sr-Cyrl-RS"/>
        </w:rPr>
        <w:t xml:space="preserve"> </w:t>
      </w:r>
      <w:r w:rsidR="00B74181">
        <w:rPr>
          <w:rFonts w:ascii="Times New Roman" w:hAnsi="Times New Roman" w:cs="Times New Roman"/>
          <w:lang w:val="sr-Cyrl-RS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на разделу </w:t>
      </w:r>
      <w:r w:rsidR="00B74181">
        <w:rPr>
          <w:rFonts w:ascii="Times New Roman" w:hAnsi="Times New Roman" w:cs="Times New Roman"/>
          <w:lang w:val="sr-Cyrl-RS"/>
        </w:rPr>
        <w:t>26. Министарство просвете</w:t>
      </w:r>
      <w:r w:rsidR="00AD371D" w:rsidRPr="00AD371D">
        <w:rPr>
          <w:rFonts w:ascii="Times New Roman" w:hAnsi="Times New Roman" w:cs="Times New Roman"/>
          <w:lang w:val="sr-Cyrl-RS"/>
        </w:rPr>
        <w:t>.</w:t>
      </w:r>
    </w:p>
    <w:p w14:paraId="216AC925" w14:textId="5AB76B6D" w:rsidR="00B74181" w:rsidRPr="003F598A" w:rsidRDefault="00B74181" w:rsidP="00B74181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За ф</w:t>
      </w:r>
      <w:r w:rsidRPr="003F598A">
        <w:rPr>
          <w:rFonts w:ascii="Times New Roman" w:hAnsi="Times New Roman" w:cs="Times New Roman"/>
          <w:color w:val="000000" w:themeColor="text1"/>
          <w:lang w:val="sr-Cyrl-RS"/>
        </w:rPr>
        <w:t xml:space="preserve">инансирање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рада </w:t>
      </w:r>
      <w:r w:rsidRPr="003F598A">
        <w:rPr>
          <w:rFonts w:ascii="Times New Roman" w:hAnsi="Times New Roman" w:cs="Times New Roman"/>
          <w:color w:val="000000" w:themeColor="text1"/>
          <w:lang w:val="sr-Cyrl-RS"/>
        </w:rPr>
        <w:t>К</w:t>
      </w:r>
      <w:r>
        <w:rPr>
          <w:rFonts w:ascii="Times New Roman" w:hAnsi="Times New Roman" w:cs="Times New Roman"/>
          <w:color w:val="000000" w:themeColor="text1"/>
          <w:lang w:val="sr-Cyrl-RS"/>
        </w:rPr>
        <w:t>анцеларије средства се обезбеђу и из донација и кредит</w:t>
      </w:r>
      <w:r w:rsidRPr="003F598A">
        <w:rPr>
          <w:rFonts w:ascii="Times New Roman" w:hAnsi="Times New Roman" w:cs="Times New Roman"/>
          <w:color w:val="000000" w:themeColor="text1"/>
          <w:lang w:val="sr-Cyrl-RS"/>
        </w:rPr>
        <w:t>а.</w:t>
      </w:r>
    </w:p>
    <w:p w14:paraId="2B113136" w14:textId="77777777" w:rsidR="00B74181" w:rsidRPr="008F7B77" w:rsidRDefault="00B74181" w:rsidP="00B74181">
      <w:pPr>
        <w:pStyle w:val="NormalWeb"/>
        <w:spacing w:before="0" w:beforeAutospacing="0" w:after="0" w:afterAutospacing="0"/>
        <w:ind w:firstLine="720"/>
        <w:jc w:val="both"/>
        <w:rPr>
          <w:color w:val="FF0000"/>
          <w:lang w:val="sr-Cyrl-RS"/>
        </w:rPr>
      </w:pPr>
      <w:r w:rsidRPr="008F7B77">
        <w:rPr>
          <w:color w:val="FF0000"/>
          <w:lang w:val="sr-Cyrl-RS"/>
        </w:rPr>
        <w:t xml:space="preserve">За завршетак реализације започетих пројеката који се односе на развој дуалног образовања и НОКС-а, а који су започети у оквиру Сектора за дуално образовање и васпитање у Минисатарству просвете, науке и технолошког развоај, а која преузима Министарство просвете, потребно је да се на Канцеларију пребаце следећа средства из Финансијског плана Министарства просвете и Закона о буџету Републике Србије, и то: </w:t>
      </w:r>
    </w:p>
    <w:p w14:paraId="125B10F6" w14:textId="77777777" w:rsidR="00B74181" w:rsidRDefault="00B74181" w:rsidP="00B7418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sr-Cyrl-RS"/>
        </w:rPr>
      </w:pPr>
      <w:r w:rsidRPr="003F598A">
        <w:rPr>
          <w:lang w:val="sr-Cyrl-RS" w:eastAsia="en-GB"/>
        </w:rPr>
        <w:t>Средства Програмске активности 0020 (програм 2001) Промоција дуалног образовања – извор 01 – буџетска средства, ек.клас. 481</w:t>
      </w:r>
      <w:r>
        <w:rPr>
          <w:lang w:val="sr-Cyrl-RS" w:eastAsia="en-GB"/>
        </w:rPr>
        <w:t>;</w:t>
      </w:r>
    </w:p>
    <w:p w14:paraId="009518CD" w14:textId="77777777" w:rsidR="00B74181" w:rsidRDefault="00B74181" w:rsidP="00B7418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sr-Cyrl-RS"/>
        </w:rPr>
      </w:pPr>
      <w:r w:rsidRPr="00B74181">
        <w:rPr>
          <w:lang w:val="sr-Cyrl-RS" w:eastAsia="en-GB"/>
        </w:rPr>
        <w:lastRenderedPageBreak/>
        <w:t>Средства Програмске активности 0011 (програм 2001) Унапређивање квалитета образовања и васпитања, ек. клас. 424</w:t>
      </w:r>
      <w:r>
        <w:rPr>
          <w:lang w:val="sr-Cyrl-RS"/>
        </w:rPr>
        <w:t>;</w:t>
      </w:r>
    </w:p>
    <w:p w14:paraId="46453489" w14:textId="77777777" w:rsidR="00B74181" w:rsidRDefault="00B74181" w:rsidP="00B7418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sr-Cyrl-RS"/>
        </w:rPr>
      </w:pPr>
      <w:r w:rsidRPr="00B74181">
        <w:rPr>
          <w:lang w:val="sr-Cyrl-RS" w:eastAsia="en-GB"/>
        </w:rPr>
        <w:t>Средства Програмске активности 0011 (програм 2004) Подршка раду Ваздухопловно-образовног центра „Ваздухопловна академија“– извор 01 – буџетска средства, ек.клас. 424, 511</w:t>
      </w:r>
      <w:r>
        <w:rPr>
          <w:lang w:val="sr-Cyrl-RS"/>
        </w:rPr>
        <w:t>;</w:t>
      </w:r>
    </w:p>
    <w:p w14:paraId="013BFAA1" w14:textId="77777777" w:rsidR="00B74181" w:rsidRDefault="00B74181" w:rsidP="00B7418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sr-Cyrl-RS"/>
        </w:rPr>
      </w:pPr>
      <w:r w:rsidRPr="00B74181">
        <w:rPr>
          <w:lang w:val="sr-Cyrl-RS"/>
        </w:rPr>
        <w:t>Средства Пројекта 4010 (програм 2001) Развој оквира квалификације Републике Србије – извор 01 - буџетска средства, ек.клас. 422, 423, 424</w:t>
      </w:r>
      <w:r>
        <w:rPr>
          <w:lang w:val="sr-Cyrl-RS"/>
        </w:rPr>
        <w:t>;</w:t>
      </w:r>
    </w:p>
    <w:p w14:paraId="76354F54" w14:textId="77777777" w:rsidR="00B74181" w:rsidRDefault="00B74181" w:rsidP="00B7418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sr-Cyrl-RS"/>
        </w:rPr>
      </w:pPr>
      <w:r w:rsidRPr="00B74181">
        <w:rPr>
          <w:lang w:val="sr-Cyrl-RS"/>
        </w:rPr>
        <w:t>Средства за рад Агенције за квалификације – извор 01 – 0016 – Подршка раду Агенције за квалификације; eк.клас. 424</w:t>
      </w:r>
      <w:r>
        <w:rPr>
          <w:lang w:val="sr-Cyrl-RS"/>
        </w:rPr>
        <w:t>;</w:t>
      </w:r>
    </w:p>
    <w:p w14:paraId="5A1499FC" w14:textId="041A0B6F" w:rsidR="00B74181" w:rsidRPr="008F7B77" w:rsidRDefault="00B74181" w:rsidP="00B7418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FF0000"/>
          <w:lang w:val="sr-Cyrl-RS"/>
        </w:rPr>
      </w:pPr>
      <w:r w:rsidRPr="008F7B77">
        <w:rPr>
          <w:color w:val="FF0000"/>
          <w:lang w:val="sr-Cyrl-RS"/>
        </w:rPr>
        <w:t>ЕРАСМУС пројекти (Пројекта 4010 Развој оквира квалификације Републике Србије – буџетска средства – извор 06 – средства донатора):</w:t>
      </w:r>
    </w:p>
    <w:p w14:paraId="63643DED" w14:textId="40364506" w:rsidR="00B74181" w:rsidRPr="008F7B77" w:rsidRDefault="00B74181" w:rsidP="00B74181">
      <w:pPr>
        <w:pStyle w:val="NormalWeb"/>
        <w:spacing w:before="0" w:beforeAutospacing="0" w:after="0" w:afterAutospacing="0"/>
        <w:ind w:firstLine="709"/>
        <w:jc w:val="both"/>
        <w:rPr>
          <w:color w:val="FF0000"/>
          <w:lang w:val="sr-Cyrl-RS"/>
        </w:rPr>
      </w:pPr>
      <w:r w:rsidRPr="008F7B77">
        <w:rPr>
          <w:rFonts w:ascii="Symbol" w:hAnsi="Symbol"/>
          <w:color w:val="FF0000"/>
          <w:lang w:val="sr-Cyrl-RS"/>
        </w:rPr>
        <w:t></w:t>
      </w:r>
      <w:r w:rsidRPr="008F7B77">
        <w:rPr>
          <w:rFonts w:ascii="Symbol" w:hAnsi="Symbol"/>
          <w:color w:val="FF0000"/>
          <w:lang w:val="sr-Cyrl-RS"/>
        </w:rPr>
        <w:t></w:t>
      </w:r>
      <w:r w:rsidRPr="008F7B77">
        <w:rPr>
          <w:rFonts w:ascii="Symbol" w:hAnsi="Symbol"/>
          <w:color w:val="FF0000"/>
          <w:lang w:val="sr-Cyrl-RS"/>
        </w:rPr>
        <w:t></w:t>
      </w:r>
      <w:r w:rsidRPr="008F7B77">
        <w:rPr>
          <w:rFonts w:ascii="Symbol" w:hAnsi="Symbol"/>
          <w:color w:val="FF0000"/>
          <w:lang w:val="sr-Cyrl-RS"/>
        </w:rPr>
        <w:t></w:t>
      </w:r>
      <w:r w:rsidRPr="008F7B77">
        <w:rPr>
          <w:color w:val="FF0000"/>
          <w:lang w:val="sr-Cyrl-RS"/>
        </w:rPr>
        <w:t>Connecting the NQFS Register with the Europass online platform/ERASMUS EQF IBA,</w:t>
      </w:r>
    </w:p>
    <w:p w14:paraId="5D1566ED" w14:textId="77777777" w:rsidR="00B74181" w:rsidRPr="008F7B77" w:rsidRDefault="00B74181" w:rsidP="00B74181">
      <w:pPr>
        <w:pStyle w:val="NormalWeb"/>
        <w:spacing w:before="0" w:beforeAutospacing="0" w:after="0" w:afterAutospacing="0"/>
        <w:ind w:firstLine="709"/>
        <w:jc w:val="both"/>
        <w:rPr>
          <w:color w:val="FF0000"/>
          <w:lang w:val="sr-Cyrl-RS"/>
        </w:rPr>
      </w:pPr>
      <w:r w:rsidRPr="008F7B77">
        <w:rPr>
          <w:rFonts w:ascii="Symbol" w:hAnsi="Symbol"/>
          <w:color w:val="FF0000"/>
          <w:lang w:val="sr-Cyrl-RS"/>
        </w:rPr>
        <w:t></w:t>
      </w:r>
      <w:r w:rsidRPr="008F7B77">
        <w:rPr>
          <w:rFonts w:ascii="Symbol" w:hAnsi="Symbol"/>
          <w:color w:val="FF0000"/>
          <w:lang w:val="sr-Cyrl-RS"/>
        </w:rPr>
        <w:t></w:t>
      </w:r>
      <w:r w:rsidRPr="008F7B77">
        <w:rPr>
          <w:rFonts w:ascii="Symbol" w:hAnsi="Symbol"/>
          <w:color w:val="FF0000"/>
          <w:lang w:val="sr-Cyrl-RS"/>
        </w:rPr>
        <w:t></w:t>
      </w:r>
      <w:r w:rsidRPr="008F7B77">
        <w:rPr>
          <w:color w:val="FF0000"/>
          <w:sz w:val="14"/>
          <w:szCs w:val="14"/>
          <w:lang w:val="sr-Cyrl-RS"/>
        </w:rPr>
        <w:t xml:space="preserve"> </w:t>
      </w:r>
      <w:r w:rsidRPr="008F7B77">
        <w:rPr>
          <w:color w:val="FF0000"/>
          <w:lang w:val="sr-Cyrl-RS"/>
        </w:rPr>
        <w:t>Implementing renewed priorities for the European Agenda for Adult Learning – National Coordinators for the implementation of the Agenda/ ERASMUS-AGENDA-IBA.</w:t>
      </w:r>
    </w:p>
    <w:p w14:paraId="395E5F10" w14:textId="1FA3D1C2" w:rsidR="00B74181" w:rsidRPr="00B74181" w:rsidRDefault="00B74181" w:rsidP="00B7418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sr-Cyrl-RS"/>
        </w:rPr>
      </w:pPr>
      <w:r w:rsidRPr="00B74181">
        <w:rPr>
          <w:lang w:val="sr-Cyrl-RS"/>
        </w:rPr>
        <w:t>Средства уговорена ратификованим Споразумом о зајму са Банком за развој Савета Европе, у оквиру Закона о буџету Републике Србије за 2022. годину: 110/2021-3 - „Пројекат дуалног образовања“ у износу од 20.000.000 евра</w:t>
      </w:r>
      <w:r>
        <w:rPr>
          <w:lang w:val="sr-Cyrl-RS"/>
        </w:rPr>
        <w:t>.</w:t>
      </w:r>
    </w:p>
    <w:p w14:paraId="2CADC4FC" w14:textId="77777777" w:rsidR="00B74181" w:rsidRPr="00AD371D" w:rsidRDefault="00B74181" w:rsidP="00AD371D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09461D87" w14:textId="77777777" w:rsidR="00AD371D" w:rsidRPr="00AD371D" w:rsidRDefault="00AD371D" w:rsidP="00AD371D">
      <w:pPr>
        <w:jc w:val="both"/>
        <w:rPr>
          <w:rFonts w:ascii="Times New Roman" w:hAnsi="Times New Roman" w:cs="Times New Roman"/>
          <w:lang w:val="sr-Cyrl-RS"/>
        </w:rPr>
      </w:pPr>
    </w:p>
    <w:sectPr w:rsidR="00AD371D" w:rsidRPr="00AD371D" w:rsidSect="000231A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7E3"/>
    <w:multiLevelType w:val="hybridMultilevel"/>
    <w:tmpl w:val="2B3034AC"/>
    <w:lvl w:ilvl="0" w:tplc="36387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3188C"/>
    <w:multiLevelType w:val="hybridMultilevel"/>
    <w:tmpl w:val="7D0A5B68"/>
    <w:lvl w:ilvl="0" w:tplc="08090011">
      <w:start w:val="1"/>
      <w:numFmt w:val="decimal"/>
      <w:lvlText w:val="%1)"/>
      <w:lvlJc w:val="left"/>
      <w:pPr>
        <w:ind w:left="1200" w:hanging="360"/>
      </w:pPr>
    </w:lvl>
    <w:lvl w:ilvl="1" w:tplc="FFFFFFFF">
      <w:start w:val="1"/>
      <w:numFmt w:val="lowerLetter"/>
      <w:lvlText w:val="%2."/>
      <w:lvlJc w:val="left"/>
      <w:pPr>
        <w:ind w:left="1920" w:hanging="360"/>
      </w:pPr>
    </w:lvl>
    <w:lvl w:ilvl="2" w:tplc="FFFFFFFF">
      <w:start w:val="1"/>
      <w:numFmt w:val="lowerRoman"/>
      <w:lvlText w:val="%3."/>
      <w:lvlJc w:val="right"/>
      <w:pPr>
        <w:ind w:left="2640" w:hanging="180"/>
      </w:pPr>
    </w:lvl>
    <w:lvl w:ilvl="3" w:tplc="FFFFFFFF">
      <w:start w:val="1"/>
      <w:numFmt w:val="decimal"/>
      <w:lvlText w:val="%4."/>
      <w:lvlJc w:val="left"/>
      <w:pPr>
        <w:ind w:left="3360" w:hanging="360"/>
      </w:pPr>
    </w:lvl>
    <w:lvl w:ilvl="4" w:tplc="FFFFFFFF">
      <w:start w:val="1"/>
      <w:numFmt w:val="lowerLetter"/>
      <w:lvlText w:val="%5."/>
      <w:lvlJc w:val="left"/>
      <w:pPr>
        <w:ind w:left="4080" w:hanging="360"/>
      </w:pPr>
    </w:lvl>
    <w:lvl w:ilvl="5" w:tplc="FFFFFFFF">
      <w:start w:val="1"/>
      <w:numFmt w:val="lowerRoman"/>
      <w:lvlText w:val="%6."/>
      <w:lvlJc w:val="right"/>
      <w:pPr>
        <w:ind w:left="4800" w:hanging="180"/>
      </w:pPr>
    </w:lvl>
    <w:lvl w:ilvl="6" w:tplc="FFFFFFFF">
      <w:start w:val="1"/>
      <w:numFmt w:val="decimal"/>
      <w:lvlText w:val="%7."/>
      <w:lvlJc w:val="left"/>
      <w:pPr>
        <w:ind w:left="5520" w:hanging="360"/>
      </w:pPr>
    </w:lvl>
    <w:lvl w:ilvl="7" w:tplc="FFFFFFFF">
      <w:start w:val="1"/>
      <w:numFmt w:val="lowerLetter"/>
      <w:lvlText w:val="%8."/>
      <w:lvlJc w:val="left"/>
      <w:pPr>
        <w:ind w:left="6240" w:hanging="360"/>
      </w:pPr>
    </w:lvl>
    <w:lvl w:ilvl="8" w:tplc="FFFFFFFF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4EB2F7F"/>
    <w:multiLevelType w:val="hybridMultilevel"/>
    <w:tmpl w:val="7DA49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4DB6"/>
    <w:multiLevelType w:val="hybridMultilevel"/>
    <w:tmpl w:val="7D0A5B68"/>
    <w:lvl w:ilvl="0" w:tplc="08090011">
      <w:start w:val="1"/>
      <w:numFmt w:val="decimal"/>
      <w:lvlText w:val="%1)"/>
      <w:lvlJc w:val="left"/>
      <w:pPr>
        <w:ind w:left="1200" w:hanging="360"/>
      </w:pPr>
    </w:lvl>
    <w:lvl w:ilvl="1" w:tplc="FFFFFFFF">
      <w:start w:val="1"/>
      <w:numFmt w:val="lowerLetter"/>
      <w:lvlText w:val="%2."/>
      <w:lvlJc w:val="left"/>
      <w:pPr>
        <w:ind w:left="1920" w:hanging="360"/>
      </w:pPr>
    </w:lvl>
    <w:lvl w:ilvl="2" w:tplc="FFFFFFFF">
      <w:start w:val="1"/>
      <w:numFmt w:val="lowerRoman"/>
      <w:lvlText w:val="%3."/>
      <w:lvlJc w:val="right"/>
      <w:pPr>
        <w:ind w:left="2640" w:hanging="180"/>
      </w:pPr>
    </w:lvl>
    <w:lvl w:ilvl="3" w:tplc="FFFFFFFF">
      <w:start w:val="1"/>
      <w:numFmt w:val="decimal"/>
      <w:lvlText w:val="%4."/>
      <w:lvlJc w:val="left"/>
      <w:pPr>
        <w:ind w:left="3360" w:hanging="360"/>
      </w:pPr>
    </w:lvl>
    <w:lvl w:ilvl="4" w:tplc="FFFFFFFF">
      <w:start w:val="1"/>
      <w:numFmt w:val="lowerLetter"/>
      <w:lvlText w:val="%5."/>
      <w:lvlJc w:val="left"/>
      <w:pPr>
        <w:ind w:left="4080" w:hanging="360"/>
      </w:pPr>
    </w:lvl>
    <w:lvl w:ilvl="5" w:tplc="FFFFFFFF">
      <w:start w:val="1"/>
      <w:numFmt w:val="lowerRoman"/>
      <w:lvlText w:val="%6."/>
      <w:lvlJc w:val="right"/>
      <w:pPr>
        <w:ind w:left="4800" w:hanging="180"/>
      </w:pPr>
    </w:lvl>
    <w:lvl w:ilvl="6" w:tplc="FFFFFFFF">
      <w:start w:val="1"/>
      <w:numFmt w:val="decimal"/>
      <w:lvlText w:val="%7."/>
      <w:lvlJc w:val="left"/>
      <w:pPr>
        <w:ind w:left="5520" w:hanging="360"/>
      </w:pPr>
    </w:lvl>
    <w:lvl w:ilvl="7" w:tplc="FFFFFFFF">
      <w:start w:val="1"/>
      <w:numFmt w:val="lowerLetter"/>
      <w:lvlText w:val="%8."/>
      <w:lvlJc w:val="left"/>
      <w:pPr>
        <w:ind w:left="6240" w:hanging="360"/>
      </w:pPr>
    </w:lvl>
    <w:lvl w:ilvl="8" w:tplc="FFFFFFFF">
      <w:start w:val="1"/>
      <w:numFmt w:val="lowerRoman"/>
      <w:lvlText w:val="%9."/>
      <w:lvlJc w:val="right"/>
      <w:pPr>
        <w:ind w:left="6960" w:hanging="180"/>
      </w:pPr>
    </w:lvl>
  </w:abstractNum>
  <w:num w:numId="1" w16cid:durableId="1389067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115746">
    <w:abstractNumId w:val="1"/>
  </w:num>
  <w:num w:numId="3" w16cid:durableId="40599436">
    <w:abstractNumId w:val="3"/>
  </w:num>
  <w:num w:numId="4" w16cid:durableId="474640225">
    <w:abstractNumId w:val="2"/>
  </w:num>
  <w:num w:numId="5" w16cid:durableId="52005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95"/>
    <w:rsid w:val="000231AF"/>
    <w:rsid w:val="00030E70"/>
    <w:rsid w:val="000409E1"/>
    <w:rsid w:val="000B0821"/>
    <w:rsid w:val="000B35AF"/>
    <w:rsid w:val="00156FE6"/>
    <w:rsid w:val="001661B7"/>
    <w:rsid w:val="001D26B9"/>
    <w:rsid w:val="00205294"/>
    <w:rsid w:val="002E45EE"/>
    <w:rsid w:val="002E6F20"/>
    <w:rsid w:val="003605F9"/>
    <w:rsid w:val="00386C52"/>
    <w:rsid w:val="003D3438"/>
    <w:rsid w:val="003F598A"/>
    <w:rsid w:val="00431212"/>
    <w:rsid w:val="0047436C"/>
    <w:rsid w:val="004D387D"/>
    <w:rsid w:val="004F6368"/>
    <w:rsid w:val="004F77DB"/>
    <w:rsid w:val="00500095"/>
    <w:rsid w:val="00500452"/>
    <w:rsid w:val="005832CD"/>
    <w:rsid w:val="00596D55"/>
    <w:rsid w:val="005C56DB"/>
    <w:rsid w:val="00616F8B"/>
    <w:rsid w:val="00625F61"/>
    <w:rsid w:val="00640BD2"/>
    <w:rsid w:val="006A52D7"/>
    <w:rsid w:val="006C34C9"/>
    <w:rsid w:val="006D7521"/>
    <w:rsid w:val="00785F53"/>
    <w:rsid w:val="00794CF2"/>
    <w:rsid w:val="007E0CCA"/>
    <w:rsid w:val="007E148A"/>
    <w:rsid w:val="00832A0A"/>
    <w:rsid w:val="00893276"/>
    <w:rsid w:val="008A71A8"/>
    <w:rsid w:val="008F7B77"/>
    <w:rsid w:val="00904178"/>
    <w:rsid w:val="00950C5E"/>
    <w:rsid w:val="00981573"/>
    <w:rsid w:val="00996866"/>
    <w:rsid w:val="009B11A7"/>
    <w:rsid w:val="00A231B2"/>
    <w:rsid w:val="00AD371D"/>
    <w:rsid w:val="00AE3FB2"/>
    <w:rsid w:val="00AE65F3"/>
    <w:rsid w:val="00B61512"/>
    <w:rsid w:val="00B73B47"/>
    <w:rsid w:val="00B74181"/>
    <w:rsid w:val="00BB7F2F"/>
    <w:rsid w:val="00BC3CD1"/>
    <w:rsid w:val="00C749C0"/>
    <w:rsid w:val="00CF78CA"/>
    <w:rsid w:val="00D17D56"/>
    <w:rsid w:val="00D85F8D"/>
    <w:rsid w:val="00D8609B"/>
    <w:rsid w:val="00DE58B9"/>
    <w:rsid w:val="00E25DF0"/>
    <w:rsid w:val="00E35DCC"/>
    <w:rsid w:val="00EE4F01"/>
    <w:rsid w:val="00EF02BB"/>
    <w:rsid w:val="00F00AA7"/>
    <w:rsid w:val="00F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71E"/>
  <w15:chartTrackingRefBased/>
  <w15:docId w15:val="{0F008BE5-BCD3-44AB-B8D8-FC1C1302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52"/>
    <w:pPr>
      <w:spacing w:after="0" w:line="240" w:lineRule="auto"/>
    </w:pPr>
    <w:rPr>
      <w:rFonts w:asciiTheme="minorHAnsi" w:eastAsiaTheme="minorEastAsia" w:hAnsiTheme="minorHAnsi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C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86C52"/>
    <w:pPr>
      <w:spacing w:after="0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86C52"/>
    <w:pPr>
      <w:ind w:left="720"/>
      <w:contextualSpacing/>
    </w:pPr>
  </w:style>
  <w:style w:type="paragraph" w:customStyle="1" w:styleId="Default">
    <w:name w:val="Default"/>
    <w:uiPriority w:val="99"/>
    <w:rsid w:val="00386C5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GB"/>
    </w:rPr>
  </w:style>
  <w:style w:type="paragraph" w:customStyle="1" w:styleId="1tekst">
    <w:name w:val="1tekst"/>
    <w:basedOn w:val="Normal"/>
    <w:uiPriority w:val="99"/>
    <w:rsid w:val="00386C52"/>
    <w:pPr>
      <w:spacing w:before="100" w:after="100"/>
      <w:ind w:firstLine="24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rvps1">
    <w:name w:val="rvps1"/>
    <w:basedOn w:val="Normal"/>
    <w:rsid w:val="00AD37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Curguz</dc:creator>
  <cp:keywords/>
  <dc:description/>
  <cp:lastModifiedBy>vladimirpopovic0311@hotmail.com</cp:lastModifiedBy>
  <cp:revision>2</cp:revision>
  <dcterms:created xsi:type="dcterms:W3CDTF">2023-03-15T20:34:00Z</dcterms:created>
  <dcterms:modified xsi:type="dcterms:W3CDTF">2023-03-15T20:34:00Z</dcterms:modified>
</cp:coreProperties>
</file>