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jc w:val="both"/>
        <w:rPr>
          <w:color w:val="000000"/>
        </w:rPr>
      </w:pP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основу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члана</w:t>
      </w:r>
      <w:proofErr w:type="spellEnd"/>
      <w:r w:rsidRPr="00DF4033">
        <w:rPr>
          <w:color w:val="000000"/>
        </w:rPr>
        <w:t xml:space="preserve"> 21. </w:t>
      </w:r>
      <w:proofErr w:type="spellStart"/>
      <w:r w:rsidRPr="00DF4033">
        <w:rPr>
          <w:color w:val="000000"/>
        </w:rPr>
        <w:t>ст</w:t>
      </w:r>
      <w:proofErr w:type="spellEnd"/>
      <w:r w:rsidRPr="00DF4033">
        <w:rPr>
          <w:color w:val="000000"/>
        </w:rPr>
        <w:t xml:space="preserve">. 1. и 2. </w:t>
      </w:r>
      <w:proofErr w:type="spellStart"/>
      <w:r w:rsidRPr="00DF4033">
        <w:rPr>
          <w:color w:val="000000"/>
        </w:rPr>
        <w:t>Закона</w:t>
      </w:r>
      <w:proofErr w:type="spellEnd"/>
      <w:r w:rsidRPr="00DF4033">
        <w:rPr>
          <w:color w:val="000000"/>
        </w:rPr>
        <w:t xml:space="preserve"> о </w:t>
      </w:r>
      <w:proofErr w:type="spellStart"/>
      <w:r w:rsidRPr="00DF4033">
        <w:rPr>
          <w:color w:val="000000"/>
        </w:rPr>
        <w:t>националном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оквиру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Републике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Србије</w:t>
      </w:r>
      <w:proofErr w:type="spellEnd"/>
      <w:r w:rsidRPr="00DF4033">
        <w:rPr>
          <w:color w:val="000000"/>
        </w:rPr>
        <w:t xml:space="preserve"> („</w:t>
      </w:r>
      <w:proofErr w:type="spellStart"/>
      <w:r w:rsidRPr="00DF4033">
        <w:rPr>
          <w:color w:val="000000"/>
        </w:rPr>
        <w:t>Службени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гласник</w:t>
      </w:r>
      <w:proofErr w:type="spellEnd"/>
      <w:r w:rsidRPr="00DF4033">
        <w:rPr>
          <w:color w:val="000000"/>
        </w:rPr>
        <w:t xml:space="preserve"> РС”, </w:t>
      </w:r>
      <w:proofErr w:type="spellStart"/>
      <w:r w:rsidRPr="00DF4033">
        <w:rPr>
          <w:color w:val="000000"/>
        </w:rPr>
        <w:t>број</w:t>
      </w:r>
      <w:proofErr w:type="spellEnd"/>
      <w:r w:rsidRPr="00DF4033">
        <w:rPr>
          <w:color w:val="000000"/>
        </w:rPr>
        <w:t xml:space="preserve"> 27/18) и </w:t>
      </w:r>
      <w:proofErr w:type="spellStart"/>
      <w:r w:rsidRPr="00DF4033">
        <w:rPr>
          <w:color w:val="000000"/>
        </w:rPr>
        <w:t>члана</w:t>
      </w:r>
      <w:proofErr w:type="spellEnd"/>
      <w:r w:rsidRPr="00DF4033">
        <w:rPr>
          <w:color w:val="000000"/>
        </w:rPr>
        <w:t xml:space="preserve"> 43. </w:t>
      </w:r>
      <w:proofErr w:type="spellStart"/>
      <w:r w:rsidRPr="00DF4033">
        <w:rPr>
          <w:color w:val="000000"/>
        </w:rPr>
        <w:t>став</w:t>
      </w:r>
      <w:proofErr w:type="spellEnd"/>
      <w:r w:rsidRPr="00DF4033">
        <w:rPr>
          <w:color w:val="000000"/>
        </w:rPr>
        <w:t xml:space="preserve"> 1. </w:t>
      </w:r>
      <w:proofErr w:type="spellStart"/>
      <w:r w:rsidRPr="00DF4033">
        <w:rPr>
          <w:color w:val="000000"/>
        </w:rPr>
        <w:t>Закона</w:t>
      </w:r>
      <w:proofErr w:type="spellEnd"/>
      <w:r w:rsidRPr="00DF4033">
        <w:rPr>
          <w:color w:val="000000"/>
        </w:rPr>
        <w:t xml:space="preserve"> о </w:t>
      </w:r>
      <w:proofErr w:type="spellStart"/>
      <w:r w:rsidRPr="00DF4033">
        <w:rPr>
          <w:color w:val="000000"/>
        </w:rPr>
        <w:t>Влади</w:t>
      </w:r>
      <w:proofErr w:type="spellEnd"/>
      <w:r w:rsidRPr="00DF4033">
        <w:rPr>
          <w:color w:val="000000"/>
        </w:rPr>
        <w:t xml:space="preserve"> („</w:t>
      </w:r>
      <w:proofErr w:type="spellStart"/>
      <w:r w:rsidRPr="00DF4033">
        <w:rPr>
          <w:color w:val="000000"/>
        </w:rPr>
        <w:t>Службени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гласник</w:t>
      </w:r>
      <w:proofErr w:type="spellEnd"/>
      <w:r w:rsidRPr="00DF4033">
        <w:rPr>
          <w:color w:val="000000"/>
        </w:rPr>
        <w:t xml:space="preserve"> РС”, </w:t>
      </w:r>
      <w:proofErr w:type="spellStart"/>
      <w:r w:rsidRPr="00DF4033">
        <w:rPr>
          <w:color w:val="000000"/>
        </w:rPr>
        <w:t>бр</w:t>
      </w:r>
      <w:proofErr w:type="spellEnd"/>
      <w:r w:rsidRPr="00DF4033">
        <w:rPr>
          <w:color w:val="000000"/>
        </w:rPr>
        <w:t xml:space="preserve">. 55/05, 71/05 – </w:t>
      </w:r>
      <w:proofErr w:type="spellStart"/>
      <w:r w:rsidRPr="00DF4033">
        <w:rPr>
          <w:color w:val="000000"/>
        </w:rPr>
        <w:t>исправка</w:t>
      </w:r>
      <w:proofErr w:type="spellEnd"/>
      <w:r w:rsidRPr="00DF4033">
        <w:rPr>
          <w:color w:val="000000"/>
        </w:rPr>
        <w:t xml:space="preserve">, 101/07, 65/08, 16/11, 68/12 – УС, 71/12, 7/14 – УС, 44/14 и 30/18 – </w:t>
      </w:r>
      <w:proofErr w:type="spellStart"/>
      <w:r w:rsidRPr="00DF4033">
        <w:rPr>
          <w:color w:val="000000"/>
        </w:rPr>
        <w:t>др</w:t>
      </w:r>
      <w:proofErr w:type="spellEnd"/>
      <w:r w:rsidRPr="00DF4033">
        <w:rPr>
          <w:color w:val="000000"/>
        </w:rPr>
        <w:t xml:space="preserve">. </w:t>
      </w:r>
      <w:proofErr w:type="spellStart"/>
      <w:r w:rsidRPr="00DF4033">
        <w:rPr>
          <w:color w:val="000000"/>
        </w:rPr>
        <w:t>закон</w:t>
      </w:r>
      <w:proofErr w:type="spellEnd"/>
      <w:r w:rsidRPr="00DF4033">
        <w:rPr>
          <w:color w:val="000000"/>
        </w:rPr>
        <w:t>),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proofErr w:type="spellStart"/>
      <w:r w:rsidRPr="00DF4033">
        <w:rPr>
          <w:color w:val="000000"/>
        </w:rPr>
        <w:t>Влада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доноси</w:t>
      </w:r>
      <w:proofErr w:type="spellEnd"/>
    </w:p>
    <w:p w:rsidR="00DF4033" w:rsidRPr="00DF4033" w:rsidRDefault="00DF4033" w:rsidP="005D7151">
      <w:pPr>
        <w:pStyle w:val="odluka-zakon"/>
        <w:spacing w:before="225" w:beforeAutospacing="0" w:after="225" w:afterAutospacing="0" w:line="276" w:lineRule="auto"/>
        <w:ind w:firstLine="480"/>
        <w:jc w:val="center"/>
        <w:rPr>
          <w:b/>
          <w:bCs/>
          <w:color w:val="000000"/>
        </w:rPr>
      </w:pPr>
      <w:r w:rsidRPr="00DF4033">
        <w:rPr>
          <w:b/>
          <w:bCs/>
          <w:color w:val="000000"/>
        </w:rPr>
        <w:t>ОДЛУКУ</w:t>
      </w:r>
    </w:p>
    <w:p w:rsidR="00DF4033" w:rsidRPr="00DF4033" w:rsidRDefault="00DF4033" w:rsidP="005D7151">
      <w:pPr>
        <w:pStyle w:val="odluka-zakon"/>
        <w:spacing w:before="225" w:beforeAutospacing="0" w:after="225" w:afterAutospacing="0" w:line="276" w:lineRule="auto"/>
        <w:ind w:firstLine="480"/>
        <w:jc w:val="center"/>
        <w:rPr>
          <w:b/>
          <w:bCs/>
          <w:color w:val="000000"/>
        </w:rPr>
      </w:pPr>
      <w:r w:rsidRPr="00DF4033">
        <w:rPr>
          <w:b/>
          <w:bCs/>
          <w:color w:val="000000"/>
        </w:rPr>
        <w:t xml:space="preserve">о </w:t>
      </w:r>
      <w:proofErr w:type="spellStart"/>
      <w:r w:rsidRPr="00DF4033">
        <w:rPr>
          <w:b/>
          <w:bCs/>
          <w:color w:val="000000"/>
        </w:rPr>
        <w:t>оснивању</w:t>
      </w:r>
      <w:proofErr w:type="spellEnd"/>
      <w:r w:rsidRPr="00DF4033">
        <w:rPr>
          <w:b/>
          <w:bCs/>
          <w:color w:val="000000"/>
        </w:rPr>
        <w:t xml:space="preserve"> </w:t>
      </w:r>
      <w:proofErr w:type="spellStart"/>
      <w:r w:rsidRPr="00DF4033">
        <w:rPr>
          <w:b/>
          <w:bCs/>
          <w:color w:val="000000"/>
        </w:rPr>
        <w:t>Секторског</w:t>
      </w:r>
      <w:proofErr w:type="spellEnd"/>
      <w:r w:rsidRPr="00DF4033">
        <w:rPr>
          <w:b/>
          <w:bCs/>
          <w:color w:val="000000"/>
        </w:rPr>
        <w:t xml:space="preserve"> </w:t>
      </w:r>
      <w:proofErr w:type="spellStart"/>
      <w:r w:rsidRPr="00DF4033">
        <w:rPr>
          <w:b/>
          <w:bCs/>
          <w:color w:val="000000"/>
        </w:rPr>
        <w:t>већа</w:t>
      </w:r>
      <w:proofErr w:type="spellEnd"/>
      <w:r w:rsidRPr="00DF4033">
        <w:rPr>
          <w:b/>
          <w:bCs/>
          <w:color w:val="000000"/>
        </w:rPr>
        <w:t xml:space="preserve"> </w:t>
      </w:r>
      <w:proofErr w:type="spellStart"/>
      <w:r w:rsidRPr="00DF4033">
        <w:rPr>
          <w:b/>
          <w:bCs/>
          <w:color w:val="000000"/>
        </w:rPr>
        <w:t>за</w:t>
      </w:r>
      <w:proofErr w:type="spellEnd"/>
      <w:r w:rsidRPr="00DF4033">
        <w:rPr>
          <w:b/>
          <w:bCs/>
          <w:color w:val="000000"/>
        </w:rPr>
        <w:t xml:space="preserve"> </w:t>
      </w:r>
      <w:proofErr w:type="spellStart"/>
      <w:r w:rsidRPr="00DF4033">
        <w:rPr>
          <w:b/>
          <w:bCs/>
          <w:color w:val="000000"/>
        </w:rPr>
        <w:t>сектор</w:t>
      </w:r>
      <w:proofErr w:type="spellEnd"/>
      <w:r w:rsidRPr="00DF4033">
        <w:rPr>
          <w:b/>
          <w:bCs/>
          <w:color w:val="000000"/>
        </w:rPr>
        <w:t xml:space="preserve"> </w:t>
      </w:r>
      <w:proofErr w:type="spellStart"/>
      <w:r w:rsidRPr="00DF4033">
        <w:rPr>
          <w:b/>
          <w:bCs/>
          <w:color w:val="000000"/>
        </w:rPr>
        <w:t>образовањa</w:t>
      </w:r>
      <w:proofErr w:type="spellEnd"/>
      <w:r w:rsidRPr="00DF4033">
        <w:rPr>
          <w:b/>
          <w:bCs/>
          <w:color w:val="000000"/>
        </w:rPr>
        <w:t xml:space="preserve"> и </w:t>
      </w:r>
      <w:proofErr w:type="spellStart"/>
      <w:r w:rsidRPr="00DF4033">
        <w:rPr>
          <w:b/>
          <w:bCs/>
          <w:color w:val="000000"/>
        </w:rPr>
        <w:t>васпитањa</w:t>
      </w:r>
      <w:proofErr w:type="spellEnd"/>
    </w:p>
    <w:p w:rsidR="00DF4033" w:rsidRPr="00DF4033" w:rsidRDefault="00DF4033" w:rsidP="005D7151">
      <w:pPr>
        <w:pStyle w:val="centar"/>
        <w:spacing w:before="225" w:beforeAutospacing="0" w:after="120" w:afterAutospacing="0" w:line="276" w:lineRule="auto"/>
        <w:ind w:firstLine="480"/>
        <w:jc w:val="center"/>
        <w:rPr>
          <w:color w:val="000000"/>
        </w:rPr>
      </w:pPr>
      <w:r w:rsidRPr="00DF4033">
        <w:rPr>
          <w:color w:val="000000"/>
        </w:rPr>
        <w:t>"</w:t>
      </w:r>
      <w:proofErr w:type="spellStart"/>
      <w:r w:rsidRPr="00DF4033">
        <w:rPr>
          <w:color w:val="000000"/>
        </w:rPr>
        <w:t>Службени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гласник</w:t>
      </w:r>
      <w:proofErr w:type="spellEnd"/>
      <w:r w:rsidRPr="00DF4033">
        <w:rPr>
          <w:color w:val="000000"/>
        </w:rPr>
        <w:t xml:space="preserve"> РС", </w:t>
      </w:r>
      <w:proofErr w:type="spellStart"/>
      <w:r w:rsidRPr="00DF4033">
        <w:rPr>
          <w:color w:val="000000"/>
        </w:rPr>
        <w:t>бр</w:t>
      </w:r>
      <w:proofErr w:type="spellEnd"/>
      <w:r w:rsidRPr="00DF4033">
        <w:rPr>
          <w:color w:val="000000"/>
        </w:rPr>
        <w:t xml:space="preserve">. 104 </w:t>
      </w:r>
      <w:proofErr w:type="spellStart"/>
      <w:r w:rsidRPr="00DF4033">
        <w:rPr>
          <w:color w:val="000000"/>
        </w:rPr>
        <w:t>од</w:t>
      </w:r>
      <w:proofErr w:type="spellEnd"/>
      <w:r w:rsidRPr="00DF4033">
        <w:rPr>
          <w:color w:val="000000"/>
        </w:rPr>
        <w:t xml:space="preserve"> 28. </w:t>
      </w:r>
      <w:proofErr w:type="spellStart"/>
      <w:r w:rsidRPr="00DF4033">
        <w:rPr>
          <w:color w:val="000000"/>
        </w:rPr>
        <w:t>децембра</w:t>
      </w:r>
      <w:proofErr w:type="spellEnd"/>
      <w:r w:rsidRPr="00DF4033">
        <w:rPr>
          <w:color w:val="000000"/>
        </w:rPr>
        <w:t xml:space="preserve"> 2018, 57 </w:t>
      </w:r>
      <w:proofErr w:type="spellStart"/>
      <w:r w:rsidRPr="00DF4033">
        <w:rPr>
          <w:color w:val="000000"/>
        </w:rPr>
        <w:t>од</w:t>
      </w:r>
      <w:proofErr w:type="spellEnd"/>
      <w:r w:rsidRPr="00DF4033">
        <w:rPr>
          <w:color w:val="000000"/>
        </w:rPr>
        <w:t xml:space="preserve"> 9. </w:t>
      </w:r>
      <w:proofErr w:type="spellStart"/>
      <w:r w:rsidRPr="00DF4033">
        <w:rPr>
          <w:color w:val="000000"/>
        </w:rPr>
        <w:t>августа</w:t>
      </w:r>
      <w:proofErr w:type="spellEnd"/>
      <w:r w:rsidRPr="00DF4033">
        <w:rPr>
          <w:color w:val="000000"/>
        </w:rPr>
        <w:t xml:space="preserve"> 2019, 14 </w:t>
      </w:r>
      <w:proofErr w:type="spellStart"/>
      <w:r w:rsidRPr="00DF4033">
        <w:rPr>
          <w:color w:val="000000"/>
        </w:rPr>
        <w:t>од</w:t>
      </w:r>
      <w:proofErr w:type="spellEnd"/>
      <w:r w:rsidRPr="00DF4033">
        <w:rPr>
          <w:color w:val="000000"/>
        </w:rPr>
        <w:t xml:space="preserve"> 21. </w:t>
      </w:r>
      <w:proofErr w:type="spellStart"/>
      <w:r w:rsidRPr="00DF4033">
        <w:rPr>
          <w:color w:val="000000"/>
        </w:rPr>
        <w:t>фебруара</w:t>
      </w:r>
      <w:proofErr w:type="spellEnd"/>
      <w:r w:rsidRPr="00DF4033">
        <w:rPr>
          <w:color w:val="000000"/>
        </w:rPr>
        <w:t xml:space="preserve"> 2020.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jc w:val="both"/>
        <w:rPr>
          <w:color w:val="000000"/>
        </w:rPr>
      </w:pPr>
      <w:r w:rsidRPr="00DF4033">
        <w:rPr>
          <w:color w:val="000000"/>
        </w:rPr>
        <w:t xml:space="preserve">1. </w:t>
      </w:r>
      <w:proofErr w:type="spellStart"/>
      <w:r w:rsidRPr="00DF4033">
        <w:rPr>
          <w:color w:val="000000"/>
        </w:rPr>
        <w:t>Оснива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образовањa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васпитањa</w:t>
      </w:r>
      <w:proofErr w:type="spellEnd"/>
      <w:r w:rsidRPr="00DF4033">
        <w:rPr>
          <w:color w:val="000000"/>
        </w:rPr>
        <w:t xml:space="preserve"> (у </w:t>
      </w:r>
      <w:proofErr w:type="spellStart"/>
      <w:r w:rsidRPr="00DF4033">
        <w:rPr>
          <w:color w:val="000000"/>
        </w:rPr>
        <w:t>даљем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тексту</w:t>
      </w:r>
      <w:proofErr w:type="spellEnd"/>
      <w:r w:rsidRPr="00DF4033">
        <w:rPr>
          <w:color w:val="000000"/>
        </w:rPr>
        <w:t xml:space="preserve">: </w:t>
      </w:r>
      <w:proofErr w:type="spellStart"/>
      <w:r w:rsidRPr="00DF4033">
        <w:rPr>
          <w:color w:val="000000"/>
        </w:rPr>
        <w:t>Секторско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веће</w:t>
      </w:r>
      <w:proofErr w:type="spellEnd"/>
      <w:r w:rsidRPr="00DF4033">
        <w:rPr>
          <w:color w:val="000000"/>
        </w:rPr>
        <w:t xml:space="preserve">)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области</w:t>
      </w:r>
      <w:proofErr w:type="spellEnd"/>
      <w:r w:rsidRPr="00DF4033">
        <w:rPr>
          <w:color w:val="000000"/>
        </w:rPr>
        <w:t xml:space="preserve">: </w:t>
      </w:r>
      <w:proofErr w:type="spellStart"/>
      <w:r w:rsidRPr="00DF4033">
        <w:rPr>
          <w:color w:val="000000"/>
        </w:rPr>
        <w:t>наукe</w:t>
      </w:r>
      <w:proofErr w:type="spellEnd"/>
      <w:r w:rsidRPr="00DF4033">
        <w:rPr>
          <w:color w:val="000000"/>
        </w:rPr>
        <w:t xml:space="preserve"> о </w:t>
      </w:r>
      <w:proofErr w:type="spellStart"/>
      <w:r w:rsidRPr="00DF4033">
        <w:rPr>
          <w:color w:val="000000"/>
        </w:rPr>
        <w:t>образовању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проучавају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теорије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процесе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учења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методe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техникe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преношења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знања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односно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односе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курикулум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дидактику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образовну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евалуацију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истраживање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образовање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васпитача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предшколским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установама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образовањe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наставника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разредне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наставе</w:t>
      </w:r>
      <w:proofErr w:type="spellEnd"/>
      <w:r w:rsidRPr="00DF4033">
        <w:rPr>
          <w:color w:val="000000"/>
        </w:rPr>
        <w:t xml:space="preserve"> (</w:t>
      </w:r>
      <w:proofErr w:type="spellStart"/>
      <w:r w:rsidRPr="00DF4033">
        <w:rPr>
          <w:color w:val="000000"/>
        </w:rPr>
        <w:t>учитеља</w:t>
      </w:r>
      <w:proofErr w:type="spellEnd"/>
      <w:r w:rsidRPr="00DF4033">
        <w:rPr>
          <w:color w:val="000000"/>
        </w:rPr>
        <w:t xml:space="preserve">) </w:t>
      </w:r>
      <w:proofErr w:type="spellStart"/>
      <w:r w:rsidRPr="00DF4033">
        <w:rPr>
          <w:color w:val="000000"/>
        </w:rPr>
        <w:t>укључујући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подучавање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деце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посебним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потребама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подучавање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одраслих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основама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читања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писања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образовањe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наставника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предметне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наставе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основном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средњем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образовању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васпитању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као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наставника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високом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образовању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2. </w:t>
      </w:r>
      <w:proofErr w:type="spellStart"/>
      <w:r w:rsidRPr="00DF4033">
        <w:rPr>
          <w:color w:val="000000"/>
        </w:rPr>
        <w:t>Задаци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да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1) </w:t>
      </w:r>
      <w:proofErr w:type="spellStart"/>
      <w:r w:rsidRPr="00DF4033">
        <w:rPr>
          <w:color w:val="000000"/>
        </w:rPr>
        <w:t>анализира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постојеће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утврђује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потребне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квалификације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сектору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2) </w:t>
      </w:r>
      <w:proofErr w:type="spellStart"/>
      <w:r w:rsidRPr="00DF4033">
        <w:rPr>
          <w:color w:val="000000"/>
        </w:rPr>
        <w:t>идентификује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треба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осавременити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3) </w:t>
      </w:r>
      <w:proofErr w:type="spellStart"/>
      <w:r w:rsidRPr="00DF4033">
        <w:rPr>
          <w:color w:val="000000"/>
        </w:rPr>
        <w:t>идентификује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више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одговарају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потребама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сектора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4) </w:t>
      </w:r>
      <w:proofErr w:type="spellStart"/>
      <w:r w:rsidRPr="00DF4033">
        <w:rPr>
          <w:color w:val="000000"/>
        </w:rPr>
        <w:t>доноси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одлуку</w:t>
      </w:r>
      <w:proofErr w:type="spellEnd"/>
      <w:r w:rsidRPr="00DF4033">
        <w:rPr>
          <w:color w:val="000000"/>
        </w:rPr>
        <w:t xml:space="preserve"> о </w:t>
      </w:r>
      <w:proofErr w:type="spellStart"/>
      <w:r w:rsidRPr="00DF4033">
        <w:rPr>
          <w:color w:val="000000"/>
        </w:rPr>
        <w:t>изради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предлога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стандарда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квалификација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оквиру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сектора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5) </w:t>
      </w:r>
      <w:proofErr w:type="spellStart"/>
      <w:r w:rsidRPr="00DF4033">
        <w:rPr>
          <w:color w:val="000000"/>
        </w:rPr>
        <w:t>даје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мишљење</w:t>
      </w:r>
      <w:proofErr w:type="spellEnd"/>
      <w:r w:rsidRPr="00DF4033">
        <w:rPr>
          <w:color w:val="000000"/>
        </w:rPr>
        <w:t xml:space="preserve"> о </w:t>
      </w:r>
      <w:proofErr w:type="spellStart"/>
      <w:r w:rsidRPr="00DF4033">
        <w:rPr>
          <w:color w:val="000000"/>
        </w:rPr>
        <w:t>очекиваним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исходима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знања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вештина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унутар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сектора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6) </w:t>
      </w:r>
      <w:proofErr w:type="spellStart"/>
      <w:r w:rsidRPr="00DF4033">
        <w:rPr>
          <w:color w:val="000000"/>
        </w:rPr>
        <w:t>промовише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дијалог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непосредну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сарадњу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између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света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рада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образовања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7) </w:t>
      </w:r>
      <w:proofErr w:type="spellStart"/>
      <w:r w:rsidRPr="00DF4033">
        <w:rPr>
          <w:color w:val="000000"/>
        </w:rPr>
        <w:t>промовише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могућности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образовање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обуку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запошљавање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унутар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сектора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8) </w:t>
      </w:r>
      <w:proofErr w:type="spellStart"/>
      <w:r w:rsidRPr="00DF4033">
        <w:rPr>
          <w:color w:val="000000"/>
        </w:rPr>
        <w:t>идентификује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могућности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обучавање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одраслих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унутар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сектора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9) </w:t>
      </w:r>
      <w:proofErr w:type="spellStart"/>
      <w:r w:rsidRPr="00DF4033">
        <w:rPr>
          <w:color w:val="000000"/>
        </w:rPr>
        <w:t>разматра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импликације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националног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оквира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унутар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сектора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10) </w:t>
      </w:r>
      <w:proofErr w:type="spellStart"/>
      <w:r w:rsidRPr="00DF4033">
        <w:rPr>
          <w:color w:val="000000"/>
        </w:rPr>
        <w:t>предлаже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листе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нивоима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врстама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могу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стичу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признавањем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претходног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учења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11) </w:t>
      </w:r>
      <w:proofErr w:type="spellStart"/>
      <w:r w:rsidRPr="00DF4033">
        <w:rPr>
          <w:color w:val="000000"/>
        </w:rPr>
        <w:t>обавља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друге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послове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складу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Законом</w:t>
      </w:r>
      <w:proofErr w:type="spellEnd"/>
      <w:r w:rsidRPr="00DF4033">
        <w:rPr>
          <w:color w:val="000000"/>
        </w:rPr>
        <w:t xml:space="preserve"> о </w:t>
      </w:r>
      <w:proofErr w:type="spellStart"/>
      <w:r w:rsidRPr="00DF4033">
        <w:rPr>
          <w:color w:val="000000"/>
        </w:rPr>
        <w:t>националном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оквиру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Републике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Србије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lastRenderedPageBreak/>
        <w:t xml:space="preserve">3.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чланове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већа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пет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година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именују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1)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предлог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Привредне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коморе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Србије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репрезентативних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удружења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послодаваца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(1) </w:t>
      </w:r>
      <w:proofErr w:type="spellStart"/>
      <w:r w:rsidRPr="00DF4033">
        <w:rPr>
          <w:color w:val="000000"/>
        </w:rPr>
        <w:t>Јелeна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Јаковљевић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(2) </w:t>
      </w:r>
      <w:proofErr w:type="spellStart"/>
      <w:r w:rsidRPr="00DF4033">
        <w:rPr>
          <w:color w:val="000000"/>
        </w:rPr>
        <w:t>Милорад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Јовановић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2)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предлог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Савета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стручно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образовање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образовање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одраслих</w:t>
      </w:r>
      <w:proofErr w:type="spellEnd"/>
      <w:r w:rsidRPr="00DF4033">
        <w:rPr>
          <w:color w:val="000000"/>
        </w:rPr>
        <w:t xml:space="preserve"> – </w:t>
      </w:r>
      <w:proofErr w:type="spellStart"/>
      <w:r w:rsidRPr="00DF4033">
        <w:rPr>
          <w:color w:val="000000"/>
        </w:rPr>
        <w:t>доц</w:t>
      </w:r>
      <w:proofErr w:type="spellEnd"/>
      <w:r w:rsidRPr="00DF4033">
        <w:rPr>
          <w:color w:val="000000"/>
        </w:rPr>
        <w:t xml:space="preserve">. </w:t>
      </w:r>
      <w:proofErr w:type="spellStart"/>
      <w:r w:rsidRPr="00DF4033">
        <w:rPr>
          <w:color w:val="000000"/>
        </w:rPr>
        <w:t>др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Јован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Миљковић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3)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предлог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Конференцијe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универзитета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Конференцијe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академија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високих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школа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(1) </w:t>
      </w:r>
      <w:proofErr w:type="spellStart"/>
      <w:r w:rsidRPr="00DF4033">
        <w:rPr>
          <w:color w:val="000000"/>
        </w:rPr>
        <w:t>проф</w:t>
      </w:r>
      <w:proofErr w:type="spellEnd"/>
      <w:r w:rsidRPr="00DF4033">
        <w:rPr>
          <w:color w:val="000000"/>
        </w:rPr>
        <w:t xml:space="preserve">. </w:t>
      </w:r>
      <w:proofErr w:type="spellStart"/>
      <w:r w:rsidRPr="00DF4033">
        <w:rPr>
          <w:color w:val="000000"/>
        </w:rPr>
        <w:t>др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Јасна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Парлић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Божовић</w:t>
      </w:r>
      <w:proofErr w:type="spellEnd"/>
      <w:r w:rsidRPr="00DF4033">
        <w:rPr>
          <w:color w:val="000000"/>
        </w:rPr>
        <w:t xml:space="preserve"> – КОНУС;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(2) </w:t>
      </w:r>
      <w:proofErr w:type="spellStart"/>
      <w:r w:rsidRPr="00DF4033">
        <w:rPr>
          <w:color w:val="000000"/>
        </w:rPr>
        <w:t>проф</w:t>
      </w:r>
      <w:proofErr w:type="spellEnd"/>
      <w:r w:rsidRPr="00DF4033">
        <w:rPr>
          <w:color w:val="000000"/>
        </w:rPr>
        <w:t xml:space="preserve">. </w:t>
      </w:r>
      <w:proofErr w:type="spellStart"/>
      <w:r w:rsidRPr="00DF4033">
        <w:rPr>
          <w:color w:val="000000"/>
        </w:rPr>
        <w:t>др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Светлана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Карић</w:t>
      </w:r>
      <w:proofErr w:type="spellEnd"/>
      <w:r w:rsidRPr="00DF4033">
        <w:rPr>
          <w:color w:val="000000"/>
        </w:rPr>
        <w:t>, КАССС.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4)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предлог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Националне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службе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запошљавање</w:t>
      </w:r>
      <w:proofErr w:type="spellEnd"/>
      <w:r w:rsidRPr="00DF4033">
        <w:rPr>
          <w:color w:val="000000"/>
        </w:rPr>
        <w:t xml:space="preserve"> – </w:t>
      </w:r>
      <w:proofErr w:type="spellStart"/>
      <w:r w:rsidRPr="00DF4033">
        <w:rPr>
          <w:color w:val="000000"/>
        </w:rPr>
        <w:t>Тања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Илић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5)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предлог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(1) </w:t>
      </w:r>
      <w:proofErr w:type="spellStart"/>
      <w:r w:rsidRPr="00DF4033">
        <w:rPr>
          <w:color w:val="000000"/>
        </w:rPr>
        <w:t>Министарства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просвете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науке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технолошког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развоја</w:t>
      </w:r>
      <w:proofErr w:type="spellEnd"/>
      <w:r w:rsidRPr="00DF4033">
        <w:rPr>
          <w:color w:val="000000"/>
        </w:rPr>
        <w:t xml:space="preserve"> – </w:t>
      </w:r>
      <w:proofErr w:type="spellStart"/>
      <w:r w:rsidRPr="00DF4033">
        <w:rPr>
          <w:color w:val="000000"/>
        </w:rPr>
        <w:t>др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Александар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Пајић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(2) </w:t>
      </w:r>
      <w:proofErr w:type="spellStart"/>
      <w:r w:rsidRPr="00DF4033">
        <w:rPr>
          <w:color w:val="000000"/>
        </w:rPr>
        <w:t>Министарства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рада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запошљавања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борачка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социјална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питања</w:t>
      </w:r>
      <w:proofErr w:type="spellEnd"/>
      <w:r w:rsidRPr="00DF4033">
        <w:rPr>
          <w:color w:val="000000"/>
        </w:rPr>
        <w:t xml:space="preserve"> – </w:t>
      </w:r>
      <w:proofErr w:type="spellStart"/>
      <w:r w:rsidRPr="00DF4033">
        <w:rPr>
          <w:color w:val="000000"/>
        </w:rPr>
        <w:t>Снежана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Богдановић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0" w:afterAutospacing="0" w:line="276" w:lineRule="auto"/>
        <w:ind w:firstLine="480"/>
        <w:rPr>
          <w:color w:val="000000"/>
        </w:rPr>
      </w:pPr>
      <w:r w:rsidRPr="00DF4033">
        <w:rPr>
          <w:rStyle w:val="v2-clan-left-1"/>
          <w:bCs/>
          <w:color w:val="000000"/>
        </w:rPr>
        <w:t xml:space="preserve">(3) </w:t>
      </w:r>
      <w:proofErr w:type="spellStart"/>
      <w:r w:rsidRPr="00DF4033">
        <w:rPr>
          <w:rStyle w:val="v2-clan-left-1"/>
          <w:bCs/>
          <w:color w:val="000000"/>
        </w:rPr>
        <w:t>Министарства</w:t>
      </w:r>
      <w:proofErr w:type="spellEnd"/>
      <w:r w:rsidRPr="00DF4033">
        <w:rPr>
          <w:rStyle w:val="v2-clan-left-1"/>
          <w:bCs/>
          <w:color w:val="000000"/>
        </w:rPr>
        <w:t xml:space="preserve"> </w:t>
      </w:r>
      <w:proofErr w:type="spellStart"/>
      <w:r w:rsidRPr="00DF4033">
        <w:rPr>
          <w:rStyle w:val="v2-clan-left-1"/>
          <w:bCs/>
          <w:color w:val="000000"/>
        </w:rPr>
        <w:t>омладине</w:t>
      </w:r>
      <w:proofErr w:type="spellEnd"/>
      <w:r w:rsidRPr="00DF4033">
        <w:rPr>
          <w:rStyle w:val="v2-clan-left-1"/>
          <w:bCs/>
          <w:color w:val="000000"/>
        </w:rPr>
        <w:t xml:space="preserve"> и </w:t>
      </w:r>
      <w:proofErr w:type="spellStart"/>
      <w:r w:rsidRPr="00DF4033">
        <w:rPr>
          <w:rStyle w:val="v2-clan-left-1"/>
          <w:bCs/>
          <w:color w:val="000000"/>
        </w:rPr>
        <w:t>спорта</w:t>
      </w:r>
      <w:proofErr w:type="spellEnd"/>
      <w:r w:rsidRPr="00DF4033">
        <w:rPr>
          <w:rStyle w:val="v2-clan-left-1"/>
          <w:bCs/>
          <w:color w:val="000000"/>
        </w:rPr>
        <w:t xml:space="preserve"> – </w:t>
      </w:r>
      <w:proofErr w:type="spellStart"/>
      <w:r w:rsidRPr="00DF4033">
        <w:rPr>
          <w:rStyle w:val="v2-clan-left-1"/>
          <w:bCs/>
          <w:color w:val="000000"/>
        </w:rPr>
        <w:t>Зорица</w:t>
      </w:r>
      <w:proofErr w:type="spellEnd"/>
      <w:r w:rsidRPr="00DF4033">
        <w:rPr>
          <w:rStyle w:val="v2-clan-left-1"/>
          <w:bCs/>
          <w:color w:val="000000"/>
        </w:rPr>
        <w:t xml:space="preserve"> </w:t>
      </w:r>
      <w:proofErr w:type="spellStart"/>
      <w:r w:rsidRPr="00DF4033">
        <w:rPr>
          <w:rStyle w:val="v2-clan-left-1"/>
          <w:bCs/>
          <w:color w:val="000000"/>
        </w:rPr>
        <w:t>Лабудовић</w:t>
      </w:r>
      <w:proofErr w:type="spellEnd"/>
      <w:r w:rsidR="004A2490">
        <w:rPr>
          <w:rStyle w:val="v2-clan-left-1"/>
          <w:bCs/>
          <w:color w:val="000000"/>
        </w:rPr>
        <w:t>*</w:t>
      </w:r>
      <w:r w:rsidRPr="00DF4033">
        <w:rPr>
          <w:rStyle w:val="v2-clan-left-1"/>
          <w:bCs/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6)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предлог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заједница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стручних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школа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(1) </w:t>
      </w:r>
      <w:proofErr w:type="spellStart"/>
      <w:r w:rsidRPr="00DF4033">
        <w:rPr>
          <w:color w:val="000000"/>
        </w:rPr>
        <w:t>Милан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Гајић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Удружења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средњих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школа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подручјe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рада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пољопривреда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производња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прерада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хране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(2) </w:t>
      </w:r>
      <w:proofErr w:type="spellStart"/>
      <w:r w:rsidRPr="00DF4033">
        <w:rPr>
          <w:color w:val="000000"/>
        </w:rPr>
        <w:t>Весна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Прцовић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Заједница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уметничких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школа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(3) </w:t>
      </w:r>
      <w:proofErr w:type="spellStart"/>
      <w:r w:rsidRPr="00DF4033">
        <w:rPr>
          <w:color w:val="000000"/>
        </w:rPr>
        <w:t>Радован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Ковачевић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Заједница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гимназија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7)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предлог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репрезентативних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гранских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синдиката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(1) </w:t>
      </w:r>
      <w:proofErr w:type="spellStart"/>
      <w:r w:rsidRPr="00DF4033">
        <w:rPr>
          <w:color w:val="000000"/>
        </w:rPr>
        <w:t>Синдикат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високог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образовања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Србије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– </w:t>
      </w:r>
      <w:proofErr w:type="spellStart"/>
      <w:r w:rsidRPr="00DF4033">
        <w:rPr>
          <w:color w:val="000000"/>
        </w:rPr>
        <w:t>др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Немања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Тасић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(2) </w:t>
      </w:r>
      <w:proofErr w:type="spellStart"/>
      <w:r w:rsidRPr="00DF4033">
        <w:rPr>
          <w:color w:val="000000"/>
        </w:rPr>
        <w:t>Грански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синдикат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просветних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радника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Србије</w:t>
      </w:r>
      <w:proofErr w:type="spellEnd"/>
      <w:r w:rsidRPr="00DF4033">
        <w:rPr>
          <w:color w:val="000000"/>
        </w:rPr>
        <w:t xml:space="preserve"> „</w:t>
      </w:r>
      <w:proofErr w:type="spellStart"/>
      <w:r w:rsidRPr="00DF4033">
        <w:rPr>
          <w:color w:val="000000"/>
        </w:rPr>
        <w:t>Независност</w:t>
      </w:r>
      <w:proofErr w:type="spellEnd"/>
      <w:r w:rsidRPr="00DF4033">
        <w:rPr>
          <w:color w:val="000000"/>
        </w:rPr>
        <w:t>”: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– </w:t>
      </w:r>
      <w:proofErr w:type="spellStart"/>
      <w:r w:rsidRPr="00DF4033">
        <w:rPr>
          <w:color w:val="000000"/>
        </w:rPr>
        <w:t>др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Весна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Војводић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Митровић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(3) </w:t>
      </w:r>
      <w:proofErr w:type="spellStart"/>
      <w:r w:rsidRPr="00DF4033">
        <w:rPr>
          <w:color w:val="000000"/>
        </w:rPr>
        <w:t>Синдикат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образовања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Србије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– </w:t>
      </w:r>
      <w:proofErr w:type="spellStart"/>
      <w:r w:rsidRPr="00DF4033">
        <w:rPr>
          <w:color w:val="000000"/>
        </w:rPr>
        <w:t>Борка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Вишнић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(4) </w:t>
      </w:r>
      <w:proofErr w:type="spellStart"/>
      <w:r w:rsidRPr="00DF4033">
        <w:rPr>
          <w:color w:val="000000"/>
        </w:rPr>
        <w:t>Унија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синдиката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просветних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радника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Србије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lastRenderedPageBreak/>
        <w:t xml:space="preserve">– </w:t>
      </w:r>
      <w:proofErr w:type="spellStart"/>
      <w:r w:rsidRPr="00DF4033">
        <w:rPr>
          <w:color w:val="000000"/>
        </w:rPr>
        <w:t>Иван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Станковић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(5) </w:t>
      </w:r>
      <w:proofErr w:type="spellStart"/>
      <w:r w:rsidRPr="00DF4033">
        <w:rPr>
          <w:color w:val="000000"/>
        </w:rPr>
        <w:t>Конфедерација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слободних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синдиката</w:t>
      </w:r>
      <w:proofErr w:type="spellEnd"/>
      <w:r w:rsidRPr="00DF4033">
        <w:rPr>
          <w:color w:val="000000"/>
        </w:rPr>
        <w:t>: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– </w:t>
      </w:r>
      <w:proofErr w:type="spellStart"/>
      <w:r w:rsidRPr="00DF4033">
        <w:rPr>
          <w:color w:val="000000"/>
        </w:rPr>
        <w:t>Радмила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Додић</w:t>
      </w:r>
      <w:proofErr w:type="spellEnd"/>
      <w:r w:rsidRPr="00DF4033">
        <w:rPr>
          <w:color w:val="000000"/>
        </w:rPr>
        <w:t>;</w:t>
      </w:r>
    </w:p>
    <w:p w:rsidR="00DF4033" w:rsidRPr="00DF4033" w:rsidRDefault="00DF4033" w:rsidP="005D7151">
      <w:pPr>
        <w:pStyle w:val="basic-paragraph"/>
        <w:spacing w:before="0" w:beforeAutospacing="0" w:after="0" w:afterAutospacing="0" w:line="276" w:lineRule="auto"/>
        <w:ind w:firstLine="480"/>
        <w:rPr>
          <w:color w:val="000000"/>
        </w:rPr>
      </w:pPr>
      <w:r w:rsidRPr="00DF4033">
        <w:rPr>
          <w:rStyle w:val="v2-clan-left-1"/>
          <w:bCs/>
          <w:color w:val="000000"/>
        </w:rPr>
        <w:t xml:space="preserve">(6) </w:t>
      </w:r>
      <w:proofErr w:type="spellStart"/>
      <w:r w:rsidRPr="00DF4033">
        <w:rPr>
          <w:rStyle w:val="v2-clan-left-1"/>
          <w:bCs/>
          <w:color w:val="000000"/>
        </w:rPr>
        <w:t>Синдикат</w:t>
      </w:r>
      <w:proofErr w:type="spellEnd"/>
      <w:r w:rsidRPr="00DF4033">
        <w:rPr>
          <w:rStyle w:val="v2-clan-left-1"/>
          <w:bCs/>
          <w:color w:val="000000"/>
        </w:rPr>
        <w:t xml:space="preserve"> </w:t>
      </w:r>
      <w:proofErr w:type="spellStart"/>
      <w:r w:rsidRPr="00DF4033">
        <w:rPr>
          <w:rStyle w:val="v2-clan-left-1"/>
          <w:bCs/>
          <w:color w:val="000000"/>
        </w:rPr>
        <w:t>радника</w:t>
      </w:r>
      <w:proofErr w:type="spellEnd"/>
      <w:r w:rsidRPr="00DF4033">
        <w:rPr>
          <w:rStyle w:val="v2-clan-left-1"/>
          <w:bCs/>
          <w:color w:val="000000"/>
        </w:rPr>
        <w:t xml:space="preserve"> у </w:t>
      </w:r>
      <w:proofErr w:type="spellStart"/>
      <w:r w:rsidRPr="00DF4033">
        <w:rPr>
          <w:rStyle w:val="v2-clan-left-1"/>
          <w:bCs/>
          <w:color w:val="000000"/>
        </w:rPr>
        <w:t>просвети</w:t>
      </w:r>
      <w:proofErr w:type="spellEnd"/>
      <w:r w:rsidRPr="00DF4033">
        <w:rPr>
          <w:rStyle w:val="v2-clan-left-1"/>
          <w:bCs/>
          <w:color w:val="000000"/>
        </w:rPr>
        <w:t xml:space="preserve"> </w:t>
      </w:r>
      <w:proofErr w:type="spellStart"/>
      <w:r w:rsidRPr="00DF4033">
        <w:rPr>
          <w:rStyle w:val="v2-clan-left-1"/>
          <w:bCs/>
          <w:color w:val="000000"/>
        </w:rPr>
        <w:t>Србије</w:t>
      </w:r>
      <w:proofErr w:type="spellEnd"/>
      <w:r w:rsidRPr="00DF4033">
        <w:rPr>
          <w:rStyle w:val="v2-clan-left-1"/>
          <w:bCs/>
          <w:color w:val="000000"/>
        </w:rPr>
        <w:t xml:space="preserve"> – </w:t>
      </w:r>
      <w:proofErr w:type="spellStart"/>
      <w:r w:rsidRPr="00DF4033">
        <w:rPr>
          <w:rStyle w:val="v2-clan-left-1"/>
          <w:bCs/>
          <w:color w:val="000000"/>
        </w:rPr>
        <w:t>Сњежана</w:t>
      </w:r>
      <w:proofErr w:type="spellEnd"/>
      <w:r w:rsidRPr="00DF4033">
        <w:rPr>
          <w:rStyle w:val="v2-clan-left-1"/>
          <w:bCs/>
          <w:color w:val="000000"/>
        </w:rPr>
        <w:t xml:space="preserve"> </w:t>
      </w:r>
      <w:proofErr w:type="spellStart"/>
      <w:r w:rsidRPr="00DF4033">
        <w:rPr>
          <w:rStyle w:val="v2-clan-left-1"/>
          <w:bCs/>
          <w:color w:val="000000"/>
        </w:rPr>
        <w:t>Павловић</w:t>
      </w:r>
      <w:proofErr w:type="spellEnd"/>
      <w:r w:rsidR="00EA5AB1">
        <w:rPr>
          <w:rStyle w:val="v2-clan-left-1"/>
          <w:bCs/>
          <w:color w:val="000000"/>
        </w:rPr>
        <w:t>*</w:t>
      </w:r>
      <w:r w:rsidRPr="00DF4033">
        <w:rPr>
          <w:rStyle w:val="v2-clan-left-1"/>
          <w:bCs/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8)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предлог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Завода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унапређивање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образовања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васпитања</w:t>
      </w:r>
      <w:proofErr w:type="spellEnd"/>
      <w:r w:rsidRPr="00DF4033">
        <w:rPr>
          <w:color w:val="000000"/>
        </w:rPr>
        <w:t xml:space="preserve"> – </w:t>
      </w:r>
      <w:proofErr w:type="spellStart"/>
      <w:r w:rsidRPr="00DF4033">
        <w:rPr>
          <w:color w:val="000000"/>
        </w:rPr>
        <w:t>Снежана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Милошевић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0" w:afterAutospacing="0" w:line="276" w:lineRule="auto"/>
        <w:ind w:firstLine="480"/>
        <w:rPr>
          <w:color w:val="000000"/>
        </w:rPr>
      </w:pPr>
      <w:r w:rsidRPr="00DF4033">
        <w:rPr>
          <w:rStyle w:val="v2-clan-left-2"/>
          <w:bCs/>
          <w:color w:val="000000"/>
        </w:rPr>
        <w:t xml:space="preserve">9) </w:t>
      </w:r>
      <w:proofErr w:type="spellStart"/>
      <w:r w:rsidRPr="00DF4033">
        <w:rPr>
          <w:rStyle w:val="v2-clan-left-2"/>
          <w:bCs/>
          <w:color w:val="000000"/>
        </w:rPr>
        <w:t>на</w:t>
      </w:r>
      <w:proofErr w:type="spellEnd"/>
      <w:r w:rsidRPr="00DF4033">
        <w:rPr>
          <w:rStyle w:val="v2-clan-left-2"/>
          <w:bCs/>
          <w:color w:val="000000"/>
        </w:rPr>
        <w:t xml:space="preserve"> </w:t>
      </w:r>
      <w:proofErr w:type="spellStart"/>
      <w:r w:rsidRPr="00DF4033">
        <w:rPr>
          <w:rStyle w:val="v2-clan-left-2"/>
          <w:bCs/>
          <w:color w:val="000000"/>
        </w:rPr>
        <w:t>предлог</w:t>
      </w:r>
      <w:proofErr w:type="spellEnd"/>
      <w:r w:rsidRPr="00DF4033">
        <w:rPr>
          <w:rStyle w:val="v2-clan-left-2"/>
          <w:bCs/>
          <w:color w:val="000000"/>
        </w:rPr>
        <w:t xml:space="preserve"> </w:t>
      </w:r>
      <w:proofErr w:type="spellStart"/>
      <w:r w:rsidRPr="00DF4033">
        <w:rPr>
          <w:rStyle w:val="v2-clan-left-2"/>
          <w:bCs/>
          <w:color w:val="000000"/>
        </w:rPr>
        <w:t>Друштва</w:t>
      </w:r>
      <w:proofErr w:type="spellEnd"/>
      <w:r w:rsidRPr="00DF4033">
        <w:rPr>
          <w:rStyle w:val="v2-clan-left-2"/>
          <w:bCs/>
          <w:color w:val="000000"/>
        </w:rPr>
        <w:t xml:space="preserve"> </w:t>
      </w:r>
      <w:proofErr w:type="spellStart"/>
      <w:r w:rsidRPr="00DF4033">
        <w:rPr>
          <w:rStyle w:val="v2-clan-left-2"/>
          <w:bCs/>
          <w:color w:val="000000"/>
        </w:rPr>
        <w:t>андрагога</w:t>
      </w:r>
      <w:proofErr w:type="spellEnd"/>
      <w:r w:rsidRPr="00DF4033">
        <w:rPr>
          <w:rStyle w:val="v2-clan-left-2"/>
          <w:bCs/>
          <w:color w:val="000000"/>
        </w:rPr>
        <w:t xml:space="preserve"> </w:t>
      </w:r>
      <w:proofErr w:type="spellStart"/>
      <w:r w:rsidRPr="00DF4033">
        <w:rPr>
          <w:rStyle w:val="v2-clan-left-2"/>
          <w:bCs/>
          <w:color w:val="000000"/>
        </w:rPr>
        <w:t>Србије</w:t>
      </w:r>
      <w:proofErr w:type="spellEnd"/>
      <w:r w:rsidRPr="00DF4033">
        <w:rPr>
          <w:rStyle w:val="v2-clan-left-2"/>
          <w:bCs/>
          <w:color w:val="000000"/>
        </w:rPr>
        <w:t>:</w:t>
      </w:r>
    </w:p>
    <w:p w:rsidR="00DF4033" w:rsidRPr="00DF4033" w:rsidRDefault="00DF4033" w:rsidP="005D7151">
      <w:pPr>
        <w:pStyle w:val="v2-clan-left-21"/>
        <w:spacing w:before="0" w:beforeAutospacing="0" w:after="150" w:afterAutospacing="0" w:line="276" w:lineRule="auto"/>
        <w:ind w:firstLine="480"/>
        <w:rPr>
          <w:bCs/>
          <w:color w:val="000000"/>
        </w:rPr>
      </w:pPr>
      <w:r w:rsidRPr="00DF4033">
        <w:rPr>
          <w:bCs/>
          <w:color w:val="000000"/>
        </w:rPr>
        <w:t xml:space="preserve">– </w:t>
      </w:r>
      <w:proofErr w:type="spellStart"/>
      <w:r w:rsidRPr="00DF4033">
        <w:rPr>
          <w:bCs/>
          <w:color w:val="000000"/>
        </w:rPr>
        <w:t>Мирјана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proofErr w:type="gramStart"/>
      <w:r w:rsidRPr="00DF4033">
        <w:rPr>
          <w:bCs/>
          <w:color w:val="000000"/>
        </w:rPr>
        <w:t>Милановић</w:t>
      </w:r>
      <w:proofErr w:type="spellEnd"/>
      <w:r w:rsidRPr="00DF4033">
        <w:rPr>
          <w:bCs/>
          <w:color w:val="000000"/>
        </w:rPr>
        <w:t>.</w:t>
      </w:r>
      <w:r w:rsidR="00EA5AB1">
        <w:rPr>
          <w:bCs/>
          <w:color w:val="000000"/>
        </w:rPr>
        <w:t>*</w:t>
      </w:r>
      <w:proofErr w:type="gramEnd"/>
      <w:r w:rsidR="00EA5AB1">
        <w:rPr>
          <w:bCs/>
          <w:color w:val="000000"/>
        </w:rPr>
        <w:t>*</w:t>
      </w:r>
    </w:p>
    <w:p w:rsidR="00DF4033" w:rsidRPr="00DF4033" w:rsidRDefault="00DF4033" w:rsidP="005D7151">
      <w:pPr>
        <w:pStyle w:val="v2-clan-left-21"/>
        <w:spacing w:before="0" w:beforeAutospacing="0" w:after="150" w:afterAutospacing="0" w:line="276" w:lineRule="auto"/>
        <w:ind w:firstLine="480"/>
        <w:jc w:val="both"/>
        <w:rPr>
          <w:bCs/>
          <w:color w:val="000000"/>
        </w:rPr>
      </w:pPr>
      <w:proofErr w:type="spellStart"/>
      <w:r w:rsidRPr="00DF4033">
        <w:rPr>
          <w:bCs/>
          <w:color w:val="000000"/>
        </w:rPr>
        <w:t>Чланови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Секторског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већа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из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става</w:t>
      </w:r>
      <w:proofErr w:type="spellEnd"/>
      <w:r w:rsidRPr="00DF4033">
        <w:rPr>
          <w:bCs/>
          <w:color w:val="000000"/>
        </w:rPr>
        <w:t xml:space="preserve"> 1. </w:t>
      </w:r>
      <w:proofErr w:type="spellStart"/>
      <w:r w:rsidRPr="00DF4033">
        <w:rPr>
          <w:bCs/>
          <w:color w:val="000000"/>
        </w:rPr>
        <w:t>тач</w:t>
      </w:r>
      <w:proofErr w:type="spellEnd"/>
      <w:r w:rsidRPr="00DF4033">
        <w:rPr>
          <w:bCs/>
          <w:color w:val="000000"/>
        </w:rPr>
        <w:t xml:space="preserve">. 2), 3), 4), 5), 8) и 9) </w:t>
      </w:r>
      <w:proofErr w:type="spellStart"/>
      <w:r w:rsidRPr="00DF4033">
        <w:rPr>
          <w:bCs/>
          <w:color w:val="000000"/>
        </w:rPr>
        <w:t>учествују</w:t>
      </w:r>
      <w:proofErr w:type="spellEnd"/>
      <w:r w:rsidRPr="00DF4033">
        <w:rPr>
          <w:bCs/>
          <w:color w:val="000000"/>
        </w:rPr>
        <w:t xml:space="preserve"> у </w:t>
      </w:r>
      <w:proofErr w:type="spellStart"/>
      <w:r w:rsidRPr="00DF4033">
        <w:rPr>
          <w:bCs/>
          <w:color w:val="000000"/>
        </w:rPr>
        <w:t>раду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Секторског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већа</w:t>
      </w:r>
      <w:proofErr w:type="spellEnd"/>
      <w:r w:rsidRPr="00DF4033">
        <w:rPr>
          <w:bCs/>
          <w:color w:val="000000"/>
        </w:rPr>
        <w:t xml:space="preserve"> у </w:t>
      </w:r>
      <w:proofErr w:type="spellStart"/>
      <w:r w:rsidRPr="00DF4033">
        <w:rPr>
          <w:bCs/>
          <w:color w:val="000000"/>
        </w:rPr>
        <w:t>свим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областима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рада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Секторског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већа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из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r w:rsidRPr="00DF4033">
        <w:rPr>
          <w:bCs/>
          <w:color w:val="000000"/>
        </w:rPr>
        <w:t>тачке</w:t>
      </w:r>
      <w:proofErr w:type="spellEnd"/>
      <w:r w:rsidRPr="00DF4033">
        <w:rPr>
          <w:bCs/>
          <w:color w:val="000000"/>
        </w:rPr>
        <w:t xml:space="preserve"> 1. </w:t>
      </w:r>
      <w:proofErr w:type="spellStart"/>
      <w:r w:rsidRPr="00DF4033">
        <w:rPr>
          <w:bCs/>
          <w:color w:val="000000"/>
        </w:rPr>
        <w:t>ове</w:t>
      </w:r>
      <w:proofErr w:type="spellEnd"/>
      <w:r w:rsidRPr="00DF4033">
        <w:rPr>
          <w:bCs/>
          <w:color w:val="000000"/>
        </w:rPr>
        <w:t xml:space="preserve"> </w:t>
      </w:r>
      <w:proofErr w:type="spellStart"/>
      <w:proofErr w:type="gramStart"/>
      <w:r w:rsidRPr="00DF4033">
        <w:rPr>
          <w:bCs/>
          <w:color w:val="000000"/>
        </w:rPr>
        <w:t>одлуке</w:t>
      </w:r>
      <w:proofErr w:type="spellEnd"/>
      <w:r w:rsidRPr="00DF4033">
        <w:rPr>
          <w:bCs/>
          <w:color w:val="000000"/>
        </w:rPr>
        <w:t>.</w:t>
      </w:r>
      <w:bookmarkStart w:id="0" w:name="_GoBack"/>
      <w:bookmarkEnd w:id="0"/>
      <w:r w:rsidR="00EA5AB1">
        <w:rPr>
          <w:bCs/>
          <w:color w:val="000000"/>
        </w:rPr>
        <w:t>*</w:t>
      </w:r>
      <w:proofErr w:type="gramEnd"/>
      <w:r w:rsidR="00EA5AB1">
        <w:rPr>
          <w:bCs/>
          <w:color w:val="000000"/>
        </w:rPr>
        <w:t>*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jc w:val="both"/>
        <w:rPr>
          <w:color w:val="000000"/>
        </w:rPr>
      </w:pPr>
      <w:proofErr w:type="spellStart"/>
      <w:r w:rsidRPr="00DF4033">
        <w:rPr>
          <w:color w:val="000000"/>
        </w:rPr>
        <w:t>Чланови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из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става</w:t>
      </w:r>
      <w:proofErr w:type="spellEnd"/>
      <w:r w:rsidRPr="00DF4033">
        <w:rPr>
          <w:color w:val="000000"/>
        </w:rPr>
        <w:t xml:space="preserve"> 1. </w:t>
      </w:r>
      <w:proofErr w:type="spellStart"/>
      <w:r w:rsidRPr="00DF4033">
        <w:rPr>
          <w:color w:val="000000"/>
        </w:rPr>
        <w:t>тач</w:t>
      </w:r>
      <w:proofErr w:type="spellEnd"/>
      <w:r w:rsidRPr="00DF4033">
        <w:rPr>
          <w:color w:val="000000"/>
        </w:rPr>
        <w:t xml:space="preserve">. 1), 6) и 7) </w:t>
      </w:r>
      <w:proofErr w:type="spellStart"/>
      <w:r w:rsidRPr="00DF4033">
        <w:rPr>
          <w:color w:val="000000"/>
        </w:rPr>
        <w:t>равномерно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ротирају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раду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све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рада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редоследу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који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утврђује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складу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пословником</w:t>
      </w:r>
      <w:proofErr w:type="spellEnd"/>
      <w:r w:rsidRPr="00DF4033">
        <w:rPr>
          <w:color w:val="000000"/>
        </w:rPr>
        <w:t xml:space="preserve"> о </w:t>
      </w:r>
      <w:proofErr w:type="spellStart"/>
      <w:r w:rsidRPr="00DF4033">
        <w:rPr>
          <w:color w:val="000000"/>
        </w:rPr>
        <w:t>раду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већа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0" w:afterAutospacing="0" w:line="276" w:lineRule="auto"/>
        <w:ind w:firstLine="480"/>
        <w:rPr>
          <w:color w:val="000000"/>
        </w:rPr>
      </w:pPr>
      <w:r w:rsidRPr="00DF4033">
        <w:rPr>
          <w:rStyle w:val="hide-change"/>
          <w:color w:val="000000"/>
        </w:rPr>
        <w:t>*</w:t>
      </w:r>
      <w:proofErr w:type="spellStart"/>
      <w:r w:rsidRPr="00DF4033">
        <w:rPr>
          <w:rStyle w:val="hide-change"/>
          <w:color w:val="000000"/>
        </w:rPr>
        <w:t>Службени</w:t>
      </w:r>
      <w:proofErr w:type="spellEnd"/>
      <w:r w:rsidRPr="00DF4033">
        <w:rPr>
          <w:rStyle w:val="hide-change"/>
          <w:color w:val="000000"/>
        </w:rPr>
        <w:t xml:space="preserve"> </w:t>
      </w:r>
      <w:proofErr w:type="spellStart"/>
      <w:r w:rsidRPr="00DF4033">
        <w:rPr>
          <w:rStyle w:val="hide-change"/>
          <w:color w:val="000000"/>
        </w:rPr>
        <w:t>гласник</w:t>
      </w:r>
      <w:proofErr w:type="spellEnd"/>
      <w:r w:rsidRPr="00DF4033">
        <w:rPr>
          <w:rStyle w:val="hide-change"/>
          <w:color w:val="000000"/>
        </w:rPr>
        <w:t xml:space="preserve"> РС, </w:t>
      </w:r>
      <w:proofErr w:type="spellStart"/>
      <w:r w:rsidRPr="00DF4033">
        <w:rPr>
          <w:rStyle w:val="hide-change"/>
          <w:color w:val="000000"/>
        </w:rPr>
        <w:t>број</w:t>
      </w:r>
      <w:proofErr w:type="spellEnd"/>
      <w:r w:rsidRPr="00DF4033">
        <w:rPr>
          <w:rStyle w:val="hide-change"/>
          <w:color w:val="000000"/>
        </w:rPr>
        <w:t xml:space="preserve"> 57/2019</w:t>
      </w:r>
    </w:p>
    <w:p w:rsidR="00DF4033" w:rsidRPr="00DF4033" w:rsidRDefault="00DF4033" w:rsidP="005D7151">
      <w:pPr>
        <w:pStyle w:val="basic-paragraph"/>
        <w:spacing w:before="0" w:beforeAutospacing="0" w:after="0" w:afterAutospacing="0" w:line="276" w:lineRule="auto"/>
        <w:ind w:firstLine="480"/>
        <w:rPr>
          <w:color w:val="000000"/>
        </w:rPr>
      </w:pPr>
      <w:r w:rsidRPr="00DF4033">
        <w:rPr>
          <w:rStyle w:val="hide-change"/>
          <w:color w:val="000000"/>
        </w:rPr>
        <w:t>**</w:t>
      </w:r>
      <w:proofErr w:type="spellStart"/>
      <w:r w:rsidRPr="00DF4033">
        <w:rPr>
          <w:rStyle w:val="hide-change"/>
          <w:color w:val="000000"/>
        </w:rPr>
        <w:t>Службени</w:t>
      </w:r>
      <w:proofErr w:type="spellEnd"/>
      <w:r w:rsidRPr="00DF4033">
        <w:rPr>
          <w:rStyle w:val="hide-change"/>
          <w:color w:val="000000"/>
        </w:rPr>
        <w:t xml:space="preserve"> </w:t>
      </w:r>
      <w:proofErr w:type="spellStart"/>
      <w:r w:rsidRPr="00DF4033">
        <w:rPr>
          <w:rStyle w:val="hide-change"/>
          <w:color w:val="000000"/>
        </w:rPr>
        <w:t>гласник</w:t>
      </w:r>
      <w:proofErr w:type="spellEnd"/>
      <w:r w:rsidRPr="00DF4033">
        <w:rPr>
          <w:rStyle w:val="hide-change"/>
          <w:color w:val="000000"/>
        </w:rPr>
        <w:t xml:space="preserve"> РС, </w:t>
      </w:r>
      <w:proofErr w:type="spellStart"/>
      <w:r w:rsidRPr="00DF4033">
        <w:rPr>
          <w:rStyle w:val="hide-change"/>
          <w:color w:val="000000"/>
        </w:rPr>
        <w:t>број</w:t>
      </w:r>
      <w:proofErr w:type="spellEnd"/>
      <w:r w:rsidRPr="00DF4033">
        <w:rPr>
          <w:rStyle w:val="hide-change"/>
          <w:color w:val="000000"/>
        </w:rPr>
        <w:t xml:space="preserve"> 14/2020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jc w:val="both"/>
        <w:rPr>
          <w:color w:val="000000"/>
        </w:rPr>
      </w:pPr>
      <w:r w:rsidRPr="00DF4033">
        <w:rPr>
          <w:color w:val="000000"/>
        </w:rPr>
        <w:t xml:space="preserve">4. </w:t>
      </w:r>
      <w:proofErr w:type="spellStart"/>
      <w:r w:rsidRPr="00DF4033">
        <w:rPr>
          <w:color w:val="000000"/>
        </w:rPr>
        <w:t>Чланови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између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себе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бирају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председника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из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реда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чланова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који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учествују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раду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свим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областима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рада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из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тачке</w:t>
      </w:r>
      <w:proofErr w:type="spellEnd"/>
      <w:r w:rsidRPr="00DF4033">
        <w:rPr>
          <w:color w:val="000000"/>
        </w:rPr>
        <w:t xml:space="preserve"> 1. </w:t>
      </w:r>
      <w:proofErr w:type="spellStart"/>
      <w:r w:rsidRPr="00DF4033">
        <w:rPr>
          <w:color w:val="000000"/>
        </w:rPr>
        <w:t>ове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одлуке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rPr>
          <w:color w:val="000000"/>
        </w:rPr>
      </w:pPr>
      <w:r w:rsidRPr="00DF4033">
        <w:rPr>
          <w:color w:val="000000"/>
        </w:rPr>
        <w:t xml:space="preserve">5. </w:t>
      </w:r>
      <w:proofErr w:type="spellStart"/>
      <w:r w:rsidRPr="00DF4033">
        <w:rPr>
          <w:color w:val="000000"/>
        </w:rPr>
        <w:t>Секторско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доноси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пословник</w:t>
      </w:r>
      <w:proofErr w:type="spellEnd"/>
      <w:r w:rsidRPr="00DF4033">
        <w:rPr>
          <w:color w:val="000000"/>
        </w:rPr>
        <w:t xml:space="preserve"> о </w:t>
      </w:r>
      <w:proofErr w:type="spellStart"/>
      <w:r w:rsidRPr="00DF4033">
        <w:rPr>
          <w:color w:val="000000"/>
        </w:rPr>
        <w:t>свом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раду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jc w:val="both"/>
        <w:rPr>
          <w:color w:val="000000"/>
        </w:rPr>
      </w:pPr>
      <w:r w:rsidRPr="00DF4033">
        <w:rPr>
          <w:color w:val="000000"/>
        </w:rPr>
        <w:t xml:space="preserve">6. </w:t>
      </w:r>
      <w:proofErr w:type="spellStart"/>
      <w:r w:rsidRPr="00DF4033">
        <w:rPr>
          <w:color w:val="000000"/>
        </w:rPr>
        <w:t>Годишњи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извештај</w:t>
      </w:r>
      <w:proofErr w:type="spellEnd"/>
      <w:r w:rsidRPr="00DF4033">
        <w:rPr>
          <w:color w:val="000000"/>
        </w:rPr>
        <w:t xml:space="preserve"> о </w:t>
      </w:r>
      <w:proofErr w:type="spellStart"/>
      <w:r w:rsidRPr="00DF4033">
        <w:rPr>
          <w:color w:val="000000"/>
        </w:rPr>
        <w:t>раду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подноси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Агенцији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квалификације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министарству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надлежном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послове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образовања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Влади</w:t>
      </w:r>
      <w:proofErr w:type="spellEnd"/>
      <w:r w:rsidRPr="00DF4033">
        <w:rPr>
          <w:color w:val="000000"/>
        </w:rPr>
        <w:t xml:space="preserve">, </w:t>
      </w:r>
      <w:proofErr w:type="spellStart"/>
      <w:r w:rsidRPr="00DF4033">
        <w:rPr>
          <w:color w:val="000000"/>
        </w:rPr>
        <w:t>најкасније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до</w:t>
      </w:r>
      <w:proofErr w:type="spellEnd"/>
      <w:r w:rsidRPr="00DF4033">
        <w:rPr>
          <w:color w:val="000000"/>
        </w:rPr>
        <w:t xml:space="preserve"> 1. </w:t>
      </w:r>
      <w:proofErr w:type="spellStart"/>
      <w:r w:rsidRPr="00DF4033">
        <w:rPr>
          <w:color w:val="000000"/>
        </w:rPr>
        <w:t>марта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текуће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године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претходну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календарску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годину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jc w:val="both"/>
        <w:rPr>
          <w:color w:val="000000"/>
        </w:rPr>
      </w:pPr>
      <w:r w:rsidRPr="00DF4033">
        <w:rPr>
          <w:color w:val="000000"/>
        </w:rPr>
        <w:t xml:space="preserve">7. </w:t>
      </w:r>
      <w:proofErr w:type="spellStart"/>
      <w:r w:rsidRPr="00DF4033">
        <w:rPr>
          <w:color w:val="000000"/>
        </w:rPr>
        <w:t>Административно-техничку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подршку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пружа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Агенција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квалификације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jc w:val="both"/>
        <w:rPr>
          <w:color w:val="000000"/>
        </w:rPr>
      </w:pPr>
      <w:r w:rsidRPr="00DF4033">
        <w:rPr>
          <w:color w:val="000000"/>
        </w:rPr>
        <w:t xml:space="preserve">8. </w:t>
      </w:r>
      <w:proofErr w:type="spellStart"/>
      <w:r w:rsidRPr="00DF4033">
        <w:rPr>
          <w:color w:val="000000"/>
        </w:rPr>
        <w:t>Чланови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Секторског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већа</w:t>
      </w:r>
      <w:proofErr w:type="spellEnd"/>
      <w:r w:rsidRPr="00DF4033">
        <w:rPr>
          <w:color w:val="000000"/>
        </w:rPr>
        <w:t xml:space="preserve"> и </w:t>
      </w:r>
      <w:proofErr w:type="spellStart"/>
      <w:r w:rsidRPr="00DF4033">
        <w:rPr>
          <w:color w:val="000000"/>
        </w:rPr>
        <w:t>стручних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тимова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имају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право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накнаду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за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рад</w:t>
      </w:r>
      <w:proofErr w:type="spellEnd"/>
      <w:r w:rsidRPr="00DF4033">
        <w:rPr>
          <w:color w:val="000000"/>
        </w:rPr>
        <w:t xml:space="preserve"> у </w:t>
      </w:r>
      <w:proofErr w:type="spellStart"/>
      <w:r w:rsidRPr="00DF4033">
        <w:rPr>
          <w:color w:val="000000"/>
        </w:rPr>
        <w:t>висини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коју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утврди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Влада</w:t>
      </w:r>
      <w:proofErr w:type="spellEnd"/>
      <w:r w:rsidRPr="00DF4033">
        <w:rPr>
          <w:color w:val="000000"/>
        </w:rPr>
        <w:t>.</w:t>
      </w:r>
    </w:p>
    <w:p w:rsidR="00DF4033" w:rsidRPr="00DF4033" w:rsidRDefault="00DF4033" w:rsidP="005D7151">
      <w:pPr>
        <w:pStyle w:val="basic-paragraph"/>
        <w:spacing w:before="0" w:beforeAutospacing="0" w:after="150" w:afterAutospacing="0" w:line="276" w:lineRule="auto"/>
        <w:ind w:firstLine="480"/>
        <w:jc w:val="both"/>
        <w:rPr>
          <w:color w:val="000000"/>
        </w:rPr>
      </w:pPr>
      <w:r w:rsidRPr="00DF4033">
        <w:rPr>
          <w:color w:val="000000"/>
        </w:rPr>
        <w:t xml:space="preserve">9. </w:t>
      </w:r>
      <w:proofErr w:type="spellStart"/>
      <w:r w:rsidRPr="00DF4033">
        <w:rPr>
          <w:color w:val="000000"/>
        </w:rPr>
        <w:t>Ова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одлука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ступа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снагу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осмог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дана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од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дана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објављивања</w:t>
      </w:r>
      <w:proofErr w:type="spellEnd"/>
      <w:r w:rsidRPr="00DF4033">
        <w:rPr>
          <w:color w:val="000000"/>
        </w:rPr>
        <w:t xml:space="preserve"> у „</w:t>
      </w:r>
      <w:proofErr w:type="spellStart"/>
      <w:r w:rsidRPr="00DF4033">
        <w:rPr>
          <w:color w:val="000000"/>
        </w:rPr>
        <w:t>Службеном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гласнику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Републике</w:t>
      </w:r>
      <w:proofErr w:type="spellEnd"/>
      <w:r w:rsidRPr="00DF4033">
        <w:rPr>
          <w:color w:val="000000"/>
        </w:rPr>
        <w:t xml:space="preserve"> </w:t>
      </w:r>
      <w:proofErr w:type="spellStart"/>
      <w:r w:rsidRPr="00DF4033">
        <w:rPr>
          <w:color w:val="000000"/>
        </w:rPr>
        <w:t>Србије</w:t>
      </w:r>
      <w:proofErr w:type="spellEnd"/>
      <w:r w:rsidRPr="00DF4033">
        <w:rPr>
          <w:color w:val="000000"/>
        </w:rPr>
        <w:t>”.</w:t>
      </w:r>
    </w:p>
    <w:p w:rsidR="00DF4033" w:rsidRPr="00DF4033" w:rsidRDefault="00DF4033" w:rsidP="005D7151">
      <w:pPr>
        <w:pStyle w:val="potpis"/>
        <w:spacing w:before="0" w:beforeAutospacing="0" w:after="150" w:afterAutospacing="0" w:line="276" w:lineRule="auto"/>
        <w:ind w:firstLine="480"/>
        <w:jc w:val="right"/>
        <w:rPr>
          <w:color w:val="000000"/>
        </w:rPr>
      </w:pPr>
      <w:r w:rsidRPr="00DF4033">
        <w:rPr>
          <w:color w:val="000000"/>
        </w:rPr>
        <w:t xml:space="preserve">05 </w:t>
      </w:r>
      <w:proofErr w:type="spellStart"/>
      <w:r w:rsidRPr="00DF4033">
        <w:rPr>
          <w:color w:val="000000"/>
        </w:rPr>
        <w:t>број</w:t>
      </w:r>
      <w:proofErr w:type="spellEnd"/>
      <w:r w:rsidRPr="00DF4033">
        <w:rPr>
          <w:color w:val="000000"/>
        </w:rPr>
        <w:t xml:space="preserve"> 02-02-12713/2018</w:t>
      </w:r>
    </w:p>
    <w:p w:rsidR="00DF4033" w:rsidRPr="00DF4033" w:rsidRDefault="00DF4033" w:rsidP="005D7151">
      <w:pPr>
        <w:pStyle w:val="potpis"/>
        <w:spacing w:before="0" w:beforeAutospacing="0" w:after="150" w:afterAutospacing="0" w:line="276" w:lineRule="auto"/>
        <w:ind w:firstLine="480"/>
        <w:jc w:val="right"/>
        <w:rPr>
          <w:color w:val="000000"/>
        </w:rPr>
      </w:pPr>
      <w:r w:rsidRPr="00DF4033">
        <w:rPr>
          <w:color w:val="000000"/>
        </w:rPr>
        <w:t xml:space="preserve">У </w:t>
      </w:r>
      <w:proofErr w:type="spellStart"/>
      <w:r w:rsidRPr="00DF4033">
        <w:rPr>
          <w:color w:val="000000"/>
        </w:rPr>
        <w:t>Београду</w:t>
      </w:r>
      <w:proofErr w:type="spellEnd"/>
      <w:r w:rsidRPr="00DF4033">
        <w:rPr>
          <w:color w:val="000000"/>
        </w:rPr>
        <w:t xml:space="preserve">, 27. </w:t>
      </w:r>
      <w:proofErr w:type="spellStart"/>
      <w:r w:rsidRPr="00DF4033">
        <w:rPr>
          <w:color w:val="000000"/>
        </w:rPr>
        <w:t>децембра</w:t>
      </w:r>
      <w:proofErr w:type="spellEnd"/>
      <w:r w:rsidRPr="00DF4033">
        <w:rPr>
          <w:color w:val="000000"/>
        </w:rPr>
        <w:t xml:space="preserve"> 2018. </w:t>
      </w:r>
      <w:proofErr w:type="spellStart"/>
      <w:r w:rsidRPr="00DF4033">
        <w:rPr>
          <w:color w:val="000000"/>
        </w:rPr>
        <w:t>године</w:t>
      </w:r>
      <w:proofErr w:type="spellEnd"/>
    </w:p>
    <w:p w:rsidR="00DF4033" w:rsidRPr="00DF4033" w:rsidRDefault="00DF4033" w:rsidP="005D7151">
      <w:pPr>
        <w:pStyle w:val="potpis"/>
        <w:spacing w:before="0" w:beforeAutospacing="0" w:after="0" w:afterAutospacing="0" w:line="276" w:lineRule="auto"/>
        <w:ind w:firstLine="480"/>
        <w:jc w:val="right"/>
        <w:rPr>
          <w:b/>
          <w:color w:val="000000"/>
        </w:rPr>
      </w:pPr>
      <w:proofErr w:type="spellStart"/>
      <w:r w:rsidRPr="00DF4033">
        <w:rPr>
          <w:rStyle w:val="bold"/>
          <w:b/>
          <w:bCs/>
          <w:color w:val="000000"/>
        </w:rPr>
        <w:t>Влада</w:t>
      </w:r>
      <w:proofErr w:type="spellEnd"/>
    </w:p>
    <w:p w:rsidR="00DF4033" w:rsidRPr="00DF4033" w:rsidRDefault="00DF4033" w:rsidP="005D7151">
      <w:pPr>
        <w:pStyle w:val="potpis"/>
        <w:spacing w:before="0" w:beforeAutospacing="0" w:after="150" w:afterAutospacing="0" w:line="276" w:lineRule="auto"/>
        <w:ind w:firstLine="480"/>
        <w:jc w:val="right"/>
        <w:rPr>
          <w:color w:val="000000"/>
        </w:rPr>
      </w:pPr>
      <w:proofErr w:type="spellStart"/>
      <w:r w:rsidRPr="00DF4033">
        <w:rPr>
          <w:color w:val="000000"/>
        </w:rPr>
        <w:t>Председник</w:t>
      </w:r>
      <w:proofErr w:type="spellEnd"/>
      <w:r w:rsidRPr="00DF4033">
        <w:rPr>
          <w:color w:val="000000"/>
        </w:rPr>
        <w:t>,</w:t>
      </w:r>
    </w:p>
    <w:p w:rsidR="00DF4033" w:rsidRPr="00DF4033" w:rsidRDefault="00DF4033" w:rsidP="005D7151">
      <w:pPr>
        <w:pStyle w:val="potpis"/>
        <w:spacing w:before="0" w:beforeAutospacing="0" w:after="0" w:afterAutospacing="0" w:line="276" w:lineRule="auto"/>
        <w:ind w:firstLine="480"/>
        <w:jc w:val="right"/>
        <w:rPr>
          <w:b/>
          <w:color w:val="000000"/>
        </w:rPr>
      </w:pPr>
      <w:proofErr w:type="spellStart"/>
      <w:r w:rsidRPr="00DF4033">
        <w:rPr>
          <w:rStyle w:val="bold"/>
          <w:b/>
          <w:bCs/>
          <w:color w:val="000000"/>
        </w:rPr>
        <w:t>Ана</w:t>
      </w:r>
      <w:proofErr w:type="spellEnd"/>
      <w:r w:rsidRPr="00DF4033">
        <w:rPr>
          <w:rStyle w:val="bold"/>
          <w:b/>
          <w:bCs/>
          <w:color w:val="000000"/>
        </w:rPr>
        <w:t xml:space="preserve"> </w:t>
      </w:r>
      <w:proofErr w:type="spellStart"/>
      <w:r w:rsidRPr="00DF4033">
        <w:rPr>
          <w:rStyle w:val="bold"/>
          <w:b/>
          <w:bCs/>
          <w:color w:val="000000"/>
        </w:rPr>
        <w:t>Брнабић</w:t>
      </w:r>
      <w:proofErr w:type="spellEnd"/>
      <w:r w:rsidRPr="00DF4033">
        <w:rPr>
          <w:rStyle w:val="bold"/>
          <w:b/>
          <w:bCs/>
          <w:color w:val="000000"/>
        </w:rPr>
        <w:t>, </w:t>
      </w:r>
      <w:proofErr w:type="spellStart"/>
      <w:r w:rsidRPr="00DF4033">
        <w:rPr>
          <w:b/>
          <w:color w:val="000000"/>
        </w:rPr>
        <w:t>с.р</w:t>
      </w:r>
      <w:proofErr w:type="spellEnd"/>
      <w:r w:rsidRPr="00DF4033">
        <w:rPr>
          <w:b/>
          <w:color w:val="000000"/>
        </w:rPr>
        <w:t>.</w:t>
      </w:r>
    </w:p>
    <w:p w:rsidR="007C5786" w:rsidRDefault="00EA5AB1" w:rsidP="005D7151">
      <w:pPr>
        <w:spacing w:line="276" w:lineRule="auto"/>
      </w:pPr>
    </w:p>
    <w:sectPr w:rsidR="007C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33"/>
    <w:rsid w:val="00116353"/>
    <w:rsid w:val="004A2490"/>
    <w:rsid w:val="005C445E"/>
    <w:rsid w:val="005D7151"/>
    <w:rsid w:val="00DF4033"/>
    <w:rsid w:val="00E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31E4"/>
  <w15:chartTrackingRefBased/>
  <w15:docId w15:val="{4B12C652-03FE-4CC4-9F73-0C1A8803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D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D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D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">
    <w:name w:val="v2-clan-left-1"/>
    <w:basedOn w:val="DefaultParagraphFont"/>
    <w:rsid w:val="00DF4033"/>
  </w:style>
  <w:style w:type="character" w:customStyle="1" w:styleId="v2-clan-left-2">
    <w:name w:val="v2-clan-left-2"/>
    <w:basedOn w:val="DefaultParagraphFont"/>
    <w:rsid w:val="00DF4033"/>
  </w:style>
  <w:style w:type="paragraph" w:customStyle="1" w:styleId="v2-clan-left-21">
    <w:name w:val="v2-clan-left-21"/>
    <w:basedOn w:val="Normal"/>
    <w:rsid w:val="00D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-change">
    <w:name w:val="hide-change"/>
    <w:basedOn w:val="DefaultParagraphFont"/>
    <w:rsid w:val="00DF4033"/>
  </w:style>
  <w:style w:type="paragraph" w:customStyle="1" w:styleId="potpis">
    <w:name w:val="potpis"/>
    <w:basedOn w:val="Normal"/>
    <w:rsid w:val="00D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F4033"/>
  </w:style>
  <w:style w:type="paragraph" w:styleId="BalloonText">
    <w:name w:val="Balloon Text"/>
    <w:basedOn w:val="Normal"/>
    <w:link w:val="BalloonTextChar"/>
    <w:uiPriority w:val="99"/>
    <w:semiHidden/>
    <w:unhideWhenUsed/>
    <w:rsid w:val="004A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2020-02-25T10:02:00Z</cp:lastPrinted>
  <dcterms:created xsi:type="dcterms:W3CDTF">2020-02-25T09:47:00Z</dcterms:created>
  <dcterms:modified xsi:type="dcterms:W3CDTF">2020-02-25T10:13:00Z</dcterms:modified>
</cp:coreProperties>
</file>