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94" w:rsidRPr="00EC2494" w:rsidRDefault="00EC2494" w:rsidP="00EC2494">
      <w:pPr>
        <w:jc w:val="both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EC2494" w:rsidRPr="00EC2494" w:rsidRDefault="00EC2494" w:rsidP="00EC2494">
      <w:pPr>
        <w:jc w:val="both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Vlada donosi</w:t>
      </w:r>
    </w:p>
    <w:p w:rsidR="00EC2494" w:rsidRPr="00EC2494" w:rsidRDefault="00EC2494" w:rsidP="00EC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9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C2494" w:rsidRPr="00EC2494" w:rsidRDefault="00EC2494" w:rsidP="00EC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94">
        <w:rPr>
          <w:rFonts w:ascii="Times New Roman" w:hAnsi="Times New Roman" w:cs="Times New Roman"/>
          <w:b/>
          <w:sz w:val="24"/>
          <w:szCs w:val="24"/>
        </w:rPr>
        <w:t>o osnivanju Sektorskog veća za sektor zdravstva i socijalne zaštite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"Službeni glasnik RS", br. 104 od 28. decembra 2018 57 od 9. avgusta 2019.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1. Osniva se Sektorsko veće za sektor zdravstva i socijalne zaštite (u daljem tekstu: Sektorsko veće) za oblasti koje se odnose na stomatologiju, medicinu, farmaciju, negu bolesnika uključujući i zdravstvenu negu starih ljudi, brigu o zdravlju osoba sa invaliditetom, pružanje nege trudnicama za vreme trudnoće, porođaja i postnatalnom periodu, kao i na tradicionalnu, odnosno komplementarnu medicinu. Oblast socijalne zaštite odnosi se na brigu o starim i odraslim licima sa invaliditetom, brigu o deci i mladima i uslugama socijalnog rada i savetovanja.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(1) Tatjana Milošević;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lastRenderedPageBreak/>
        <w:t>(2) Dragana Milutinović.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2) na predlog strukovnih komora, odnosno udruženja: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(1) Komora socijalne zaštite: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prof. dr Miroslav Brkić;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(2) Asocijacija centara za socijalni rad: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Sandra Perić;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(3) Udruženje poslodavaca ustanova socijalne zaštite Republike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Zoran Milačić;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(4) Lekarska komora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Milena Jovović;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(5) Farmaceutska komora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Tatjana Žunić;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(6) Komora biohemičara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Slavica Cimbaljević;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(7) Komora medicinskih sestara i zdravstvenih tehničara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Vesna Nikolić;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(8) Stomatološka komora Srbije – spec. dr stom. Čedomir Pantelić.*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3) na predlog Saveta za stručno obrazovanje i obrazovanje odraslih – mr Biljana Jovanović Glavonjić.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(1) prof. dr Ivanka Marković – KONUS;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(2) prof. dr Marko Vojvodić, KASSS.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5) na predlog Nacionalne službe za zapošljavanje – Snežana Dodig.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6) na predlog:*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(1) Ministarstva prosvete, nauke i tehnološkog razvoja – Vesna Nedeljković;*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(2) Ministarstva za rad, zapošljavanje, boračka i socijalna pitanja – Milena Antić Janić;*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(3) Ministarstva zdravlja – Ljiljana Jovanović;*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(4) Ministarstva omladine i sporta – Snežana Klašnja.*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7) na predlog reprezentativnih granskih sindikata: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lastRenderedPageBreak/>
        <w:t>(1) Granski sindikat zdravstva i socijalne zaštite „Nezavisnost”: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dr Dragan Nikolić;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(2) Sindikat zaposlenih u zdravstvu i socijalnoj zaštiti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Zoran Savić;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(3) Sindikat lekara i farmaceuta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dr Milan Maksimović;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(4) Sindikat medicinskih sestara i tehničara Srbije: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Marina Đorđević;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(5) Konfederacija slobodnih sindikata: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– Zoran Nikodijević.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8) na predlog zajednice stručnih škola: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(1) Biljana Bojanić, Udruženje medicinskih škola.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9) na predlog: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(1) Zavoda za unapređivanje obrazovanja i vaspitanja – Ljiljana Filipović;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(2) Republičkog zavoda za socijalnu zaštitu – Svetlana Živanić;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(3) Pokrajinskog zavoda za socijalnu zaštitu – Maja Dumnić;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(4) Instituta za javno zdravlje Srbije „Dr Milan Jovanović Batut” – dr Olivera Ninković i Slađana Baroš.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Članovi Sektorskog veća iz stava 1. tač. 3), 5), 6), tač. 8), i 9) podtač. (1), učestvuju u radu Sektorskog veća u svim oblastima rada Sektorskog veća iz tačke 1. ove odluke.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Članovi Sektorskog veća iz stava 1. tačke 1), 4) i 7) ravnomerno se rotiraju u radu Sektorskog veća za sve sektore rada po redosledu koji se utvrđuje u skladu sa poslovnikom o radu Sektorskog veća.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Članovi Sektorskog veća iz stava 1. tačka 2) i tačka 9) podtač. (2)–(4) ove tačke učestvuju u radu za oblast rada sektora za koji su imenovani.*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lastRenderedPageBreak/>
        <w:t>6. Godišnji izveštaj o radu Sektorsko veće podnosi Agenciji za kvalifikacije, ministarstvu nadležnom za poslove obrazovanja i Vladi, najkasnije do 1. marta tekuće godine za prethodnu kalendarsku godinu.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</w:p>
    <w:p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ab/>
      </w:r>
      <w:r w:rsidRPr="00EC249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C2494">
        <w:rPr>
          <w:rFonts w:ascii="Times New Roman" w:hAnsi="Times New Roman" w:cs="Times New Roman"/>
          <w:sz w:val="24"/>
          <w:szCs w:val="24"/>
        </w:rPr>
        <w:t>05 broj 02-02-12710/2018</w:t>
      </w:r>
    </w:p>
    <w:p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Vlada</w:t>
      </w:r>
    </w:p>
    <w:p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Predsednik,</w:t>
      </w:r>
    </w:p>
    <w:p w:rsidR="00B7360B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Ana Brnabić, s.r.</w:t>
      </w:r>
      <w:bookmarkEnd w:id="0"/>
    </w:p>
    <w:sectPr w:rsidR="00B7360B" w:rsidRPr="00EC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4"/>
    <w:rsid w:val="00B7360B"/>
    <w:rsid w:val="00E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4F057-CB33-4B8F-AB42-AC644D7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2019-10-22T09:24:00Z</dcterms:created>
  <dcterms:modified xsi:type="dcterms:W3CDTF">2019-10-22T09:25:00Z</dcterms:modified>
</cp:coreProperties>
</file>